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9" w:rsidRDefault="00D04899" w:rsidP="00D04899">
      <w:pPr>
        <w:jc w:val="both"/>
        <w:rPr>
          <w:b/>
        </w:rPr>
      </w:pPr>
    </w:p>
    <w:p w:rsidR="00D04899" w:rsidRPr="00D04899" w:rsidRDefault="00D04899" w:rsidP="00D04899">
      <w:pPr>
        <w:ind w:firstLine="900"/>
        <w:rPr>
          <w:lang w:val="en-US"/>
        </w:rPr>
      </w:pPr>
      <w:r w:rsidRPr="00D04899">
        <w:rPr>
          <w:lang w:val="en-US"/>
        </w:rPr>
        <w:t xml:space="preserve">CONSILIUL ORĂŞENESC ORHEI                                                            PROIECT </w:t>
      </w:r>
    </w:p>
    <w:p w:rsidR="00D04899" w:rsidRPr="00D04899" w:rsidRDefault="00D04899" w:rsidP="00D04899">
      <w:pPr>
        <w:ind w:firstLine="900"/>
        <w:rPr>
          <w:lang w:val="en-US"/>
        </w:rPr>
      </w:pP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  <w:t>DECIZIE</w:t>
      </w:r>
    </w:p>
    <w:p w:rsidR="00D04899" w:rsidRPr="00D04899" w:rsidRDefault="00D04899" w:rsidP="00D04899">
      <w:pPr>
        <w:ind w:left="3348" w:firstLine="900"/>
        <w:rPr>
          <w:lang w:val="en-US"/>
        </w:rPr>
      </w:pPr>
      <w:r w:rsidRPr="00D04899">
        <w:rPr>
          <w:lang w:val="en-US"/>
        </w:rPr>
        <w:t>Nr.____________________________</w:t>
      </w:r>
    </w:p>
    <w:p w:rsidR="00D04899" w:rsidRPr="00D04899" w:rsidRDefault="00D04899" w:rsidP="00D04899">
      <w:pPr>
        <w:ind w:left="3348" w:firstLine="900"/>
        <w:rPr>
          <w:lang w:val="en-US"/>
        </w:rPr>
      </w:pPr>
      <w:r w:rsidRPr="00D04899">
        <w:rPr>
          <w:lang w:val="en-US"/>
        </w:rPr>
        <w:t>Din ____________________________</w:t>
      </w:r>
    </w:p>
    <w:p w:rsidR="00D04899" w:rsidRPr="00D04899" w:rsidRDefault="00D04899" w:rsidP="00D04899">
      <w:pPr>
        <w:rPr>
          <w:lang w:val="en-US"/>
        </w:rPr>
      </w:pPr>
    </w:p>
    <w:p w:rsidR="00D04899" w:rsidRPr="00D04899" w:rsidRDefault="00D04899" w:rsidP="00D04899">
      <w:pPr>
        <w:rPr>
          <w:lang w:val="en-US"/>
        </w:rPr>
      </w:pPr>
    </w:p>
    <w:p w:rsidR="00F60598" w:rsidRDefault="00D04899" w:rsidP="00D04899">
      <w:pPr>
        <w:jc w:val="both"/>
        <w:rPr>
          <w:lang w:val="ro-RO"/>
        </w:rPr>
      </w:pPr>
      <w:r>
        <w:rPr>
          <w:lang w:val="ro-RO"/>
        </w:rPr>
        <w:t xml:space="preserve">Cu privire la </w:t>
      </w:r>
      <w:r w:rsidR="00F60598">
        <w:rPr>
          <w:lang w:val="ro-RO"/>
        </w:rPr>
        <w:t xml:space="preserve">desemnarea reprezentantului </w:t>
      </w:r>
    </w:p>
    <w:p w:rsidR="00D04899" w:rsidRDefault="00F60598" w:rsidP="00D04899">
      <w:pPr>
        <w:jc w:val="both"/>
        <w:rPr>
          <w:lang w:val="ro-RO"/>
        </w:rPr>
      </w:pPr>
      <w:r>
        <w:rPr>
          <w:lang w:val="ro-RO"/>
        </w:rPr>
        <w:t>în instanţele judecătoreşti</w:t>
      </w:r>
    </w:p>
    <w:p w:rsidR="00D04899" w:rsidRDefault="00D04899" w:rsidP="00D04899">
      <w:pPr>
        <w:rPr>
          <w:lang w:val="en-US"/>
        </w:rPr>
      </w:pPr>
    </w:p>
    <w:p w:rsidR="00D04899" w:rsidRDefault="00D04899" w:rsidP="00D04899">
      <w:pPr>
        <w:rPr>
          <w:lang w:val="en-US"/>
        </w:rPr>
      </w:pPr>
    </w:p>
    <w:p w:rsidR="00D04899" w:rsidRPr="00D04899" w:rsidRDefault="00D04899" w:rsidP="00D04899">
      <w:pPr>
        <w:rPr>
          <w:lang w:val="en-US"/>
        </w:rPr>
      </w:pPr>
    </w:p>
    <w:p w:rsidR="00F60598" w:rsidRDefault="0059323C" w:rsidP="00D04899">
      <w:pPr>
        <w:jc w:val="both"/>
        <w:rPr>
          <w:lang w:val="ro-RO"/>
        </w:rPr>
      </w:pPr>
      <w:r>
        <w:rPr>
          <w:lang w:val="ro-RO"/>
        </w:rPr>
        <w:tab/>
      </w:r>
      <w:r w:rsidR="00F60598">
        <w:rPr>
          <w:lang w:val="ro-RO"/>
        </w:rPr>
        <w:t xml:space="preserve">În </w:t>
      </w:r>
      <w:r w:rsidR="000656E9">
        <w:rPr>
          <w:lang w:val="ro-RO"/>
        </w:rPr>
        <w:t xml:space="preserve">temeiul art.75 </w:t>
      </w:r>
      <w:r w:rsidR="00F60598">
        <w:rPr>
          <w:lang w:val="ro-RO"/>
        </w:rPr>
        <w:t>şi 81 al Codului de Procedură Civilă al Republicii Moldova, art.14 al Legii privind administraţia publică locală nr.436-XVI din 28.12.2006, pct.65</w:t>
      </w:r>
      <w:r w:rsidR="00F60598" w:rsidRPr="00F60598">
        <w:rPr>
          <w:lang w:val="ro-RO"/>
        </w:rPr>
        <w:t xml:space="preserve"> </w:t>
      </w:r>
      <w:r w:rsidR="00F60598">
        <w:rPr>
          <w:lang w:val="ro-RO"/>
        </w:rPr>
        <w:t xml:space="preserve">al </w:t>
      </w:r>
      <w:proofErr w:type="spellStart"/>
      <w:r w:rsidR="00F60598">
        <w:rPr>
          <w:lang w:val="ro-RO"/>
        </w:rPr>
        <w:t>Hotărîrii</w:t>
      </w:r>
      <w:proofErr w:type="spellEnd"/>
      <w:r w:rsidR="00F60598">
        <w:rPr>
          <w:lang w:val="ro-RO"/>
        </w:rPr>
        <w:t xml:space="preserve"> Guvernului  nr.317-XV din 18.07.2003 privind actele normative ale Guvernului şi ale altor autorităţi ale administraţiei publice centrale şi locale, </w:t>
      </w:r>
      <w:r w:rsidR="00963589">
        <w:rPr>
          <w:lang w:val="ro-RO"/>
        </w:rPr>
        <w:t>în scopul apăr</w:t>
      </w:r>
      <w:r w:rsidR="00F60598">
        <w:rPr>
          <w:lang w:val="ro-RO"/>
        </w:rPr>
        <w:t xml:space="preserve">ării intereselor Consiliului orăşenesc Orhei în instanţa de judecată, </w:t>
      </w:r>
    </w:p>
    <w:p w:rsidR="00F60598" w:rsidRDefault="00F60598" w:rsidP="00D04899">
      <w:pPr>
        <w:jc w:val="both"/>
        <w:rPr>
          <w:lang w:val="ro-RO"/>
        </w:rPr>
      </w:pPr>
    </w:p>
    <w:p w:rsidR="00F60598" w:rsidRPr="00D04899" w:rsidRDefault="00F60598" w:rsidP="00F60598">
      <w:pPr>
        <w:jc w:val="center"/>
        <w:rPr>
          <w:b/>
          <w:lang w:val="en-US"/>
        </w:rPr>
      </w:pPr>
      <w:r w:rsidRPr="00D04899">
        <w:rPr>
          <w:lang w:val="en-US"/>
        </w:rPr>
        <w:t xml:space="preserve">CONSILIUL ORĂŞENESC ORHEI    </w:t>
      </w:r>
      <w:r w:rsidRPr="00D04899">
        <w:rPr>
          <w:b/>
          <w:lang w:val="en-US"/>
        </w:rPr>
        <w:t>D E C I D E:</w:t>
      </w:r>
    </w:p>
    <w:p w:rsidR="00F60598" w:rsidRPr="00D04899" w:rsidRDefault="00F60598" w:rsidP="00F60598">
      <w:pPr>
        <w:jc w:val="both"/>
        <w:rPr>
          <w:b/>
          <w:lang w:val="en-US"/>
        </w:rPr>
      </w:pPr>
    </w:p>
    <w:p w:rsidR="00F60598" w:rsidRDefault="00F60598" w:rsidP="00D04899">
      <w:pPr>
        <w:jc w:val="both"/>
        <w:rPr>
          <w:lang w:val="ro-RO"/>
        </w:rPr>
      </w:pPr>
    </w:p>
    <w:p w:rsidR="00F60598" w:rsidRDefault="00D04899" w:rsidP="00D04899">
      <w:pPr>
        <w:pStyle w:val="a3"/>
        <w:ind w:left="142"/>
        <w:jc w:val="both"/>
      </w:pPr>
      <w:r>
        <w:tab/>
        <w:t>1.</w:t>
      </w:r>
      <w:r w:rsidR="00F60598">
        <w:t>Se desemnează dl ____________________________________  , în calitate de reprezentant al Consiliului orăşenes</w:t>
      </w:r>
      <w:r w:rsidR="00CF433B">
        <w:t xml:space="preserve">c Orhei în instanţa de judecată, în litigiile privind legalitatea deciziilor adoptate şi în cele care rezultă din raporturile </w:t>
      </w:r>
      <w:r w:rsidR="000656E9">
        <w:t xml:space="preserve">cu </w:t>
      </w:r>
      <w:r w:rsidR="00CF433B">
        <w:t>alte autorităţi publice, cu dreptul de a exercita în numele reprezentantului toate actele procedurale, inclusiv dreptul de a semna cererea şi de a o  depune în judecată, de a strămuta pricina la  o judecată arbitrară, de a renunţa total sau parţial la pretenţiile din acţiune, de a majora sau reduce cuantumul acestor pretenţii,</w:t>
      </w:r>
      <w:r w:rsidR="000656E9">
        <w:t xml:space="preserve"> </w:t>
      </w:r>
      <w:r w:rsidR="00CF433B">
        <w:t>de a modifica temeiul sau obiectul acţiunii, de a recunoaşte, de a încheia tranzacţii, de a intenta a</w:t>
      </w:r>
      <w:r w:rsidR="00963589">
        <w:t>cţiune reconvenţională, de a at</w:t>
      </w:r>
      <w:r w:rsidR="00CF433B">
        <w:t xml:space="preserve">aca </w:t>
      </w:r>
      <w:proofErr w:type="spellStart"/>
      <w:r w:rsidR="00CF433B">
        <w:t>hotărîrea</w:t>
      </w:r>
      <w:proofErr w:type="spellEnd"/>
      <w:r w:rsidR="00CF433B">
        <w:t xml:space="preserve"> judecătorească, de a-i schimba modul de executare, de a </w:t>
      </w:r>
      <w:proofErr w:type="spellStart"/>
      <w:r w:rsidR="00CF433B">
        <w:t>amîna</w:t>
      </w:r>
      <w:proofErr w:type="spellEnd"/>
      <w:r w:rsidR="00CF433B">
        <w:t xml:space="preserve"> sau eşalona executarea ei, de a prezen</w:t>
      </w:r>
      <w:r w:rsidR="00963589">
        <w:t>ta un titlu executoriu spre urmă</w:t>
      </w:r>
      <w:r w:rsidR="00CF433B">
        <w:t>rire.</w:t>
      </w:r>
    </w:p>
    <w:p w:rsidR="00CF433B" w:rsidRDefault="00CF433B" w:rsidP="00D04899">
      <w:pPr>
        <w:pStyle w:val="a3"/>
        <w:ind w:left="142"/>
        <w:jc w:val="both"/>
      </w:pPr>
    </w:p>
    <w:p w:rsidR="00CF433B" w:rsidRDefault="00CF433B" w:rsidP="00D04899">
      <w:pPr>
        <w:pStyle w:val="a3"/>
        <w:ind w:left="142"/>
        <w:jc w:val="both"/>
      </w:pPr>
      <w:r>
        <w:tab/>
        <w:t>2. Prezentele împuterniciri sunt acordate dlui _________________________  pentru o perioadă de  ________________ ani.</w:t>
      </w:r>
    </w:p>
    <w:p w:rsidR="00F60598" w:rsidRDefault="00F60598" w:rsidP="00D04899">
      <w:pPr>
        <w:pStyle w:val="a3"/>
        <w:ind w:left="142"/>
        <w:jc w:val="both"/>
      </w:pPr>
    </w:p>
    <w:p w:rsidR="00CF433B" w:rsidRDefault="00F60598" w:rsidP="00D04899">
      <w:pPr>
        <w:pStyle w:val="a3"/>
        <w:ind w:left="142"/>
        <w:jc w:val="both"/>
      </w:pPr>
      <w:r>
        <w:t xml:space="preserve"> </w:t>
      </w:r>
      <w:r w:rsidR="00D04899">
        <w:tab/>
        <w:t>3.</w:t>
      </w:r>
      <w:r w:rsidR="00CF433B" w:rsidRPr="00CF433B">
        <w:t xml:space="preserve"> </w:t>
      </w:r>
      <w:r w:rsidR="00CF433B">
        <w:t>Se abrogă decizia Consiliului orăşenesc Orhei nr.6.41 din 19.07.2013 „Cu privire la  eliberarea procurii”</w:t>
      </w:r>
      <w:r w:rsidR="00963589">
        <w:t xml:space="preserve"> </w:t>
      </w:r>
      <w:r w:rsidR="00CF433B">
        <w:t>şi decizia Consiliului orăşenesc Orhei nr.7.41</w:t>
      </w:r>
      <w:r w:rsidR="00963589">
        <w:t xml:space="preserve"> din 24.10.2014 „Cu privire la desemnarea reprezentantului în instanţele judecătoreşti”</w:t>
      </w:r>
    </w:p>
    <w:p w:rsidR="00CF433B" w:rsidRDefault="00CF433B" w:rsidP="00D04899">
      <w:pPr>
        <w:pStyle w:val="a3"/>
        <w:ind w:left="142"/>
        <w:jc w:val="both"/>
      </w:pPr>
    </w:p>
    <w:p w:rsidR="00CF433B" w:rsidRDefault="00CF433B" w:rsidP="00D04899">
      <w:pPr>
        <w:pStyle w:val="a3"/>
        <w:ind w:left="142"/>
        <w:jc w:val="both"/>
      </w:pPr>
    </w:p>
    <w:p w:rsidR="00D04899" w:rsidRPr="00CF433B" w:rsidRDefault="00D04899" w:rsidP="00D04899">
      <w:pPr>
        <w:jc w:val="both"/>
        <w:rPr>
          <w:b/>
          <w:lang w:val="ro-RO"/>
        </w:rPr>
      </w:pPr>
    </w:p>
    <w:p w:rsidR="00D04899" w:rsidRPr="00CF433B" w:rsidRDefault="00D04899" w:rsidP="00D04899">
      <w:pPr>
        <w:jc w:val="both"/>
        <w:rPr>
          <w:b/>
          <w:lang w:val="ro-RO"/>
        </w:rPr>
      </w:pPr>
    </w:p>
    <w:p w:rsidR="00D04899" w:rsidRPr="00CF433B" w:rsidRDefault="00D04899" w:rsidP="00D04899">
      <w:pPr>
        <w:jc w:val="both"/>
        <w:rPr>
          <w:b/>
          <w:lang w:val="ro-RO"/>
        </w:rPr>
      </w:pPr>
    </w:p>
    <w:p w:rsidR="00D04899" w:rsidRPr="00CF433B" w:rsidRDefault="00D04899" w:rsidP="00D04899">
      <w:pPr>
        <w:jc w:val="both"/>
        <w:rPr>
          <w:b/>
          <w:lang w:val="ro-RO"/>
        </w:rPr>
      </w:pPr>
    </w:p>
    <w:p w:rsidR="00D04899" w:rsidRPr="00D04899" w:rsidRDefault="00D04899" w:rsidP="00D04899">
      <w:pPr>
        <w:jc w:val="both"/>
        <w:rPr>
          <w:i/>
          <w:sz w:val="20"/>
          <w:szCs w:val="20"/>
          <w:lang w:val="en-US"/>
        </w:rPr>
      </w:pPr>
      <w:proofErr w:type="spellStart"/>
      <w:proofErr w:type="gramStart"/>
      <w:r w:rsidRPr="00D04899">
        <w:rPr>
          <w:b/>
          <w:lang w:val="en-US"/>
        </w:rPr>
        <w:t>Autor</w:t>
      </w:r>
      <w:proofErr w:type="spellEnd"/>
      <w:r w:rsidRPr="00D04899">
        <w:rPr>
          <w:b/>
          <w:lang w:val="en-US"/>
        </w:rPr>
        <w:t xml:space="preserve"> :</w:t>
      </w:r>
      <w:proofErr w:type="gramEnd"/>
      <w:r w:rsidRPr="00D04899">
        <w:rPr>
          <w:b/>
          <w:lang w:val="en-US"/>
        </w:rPr>
        <w:t xml:space="preserve">  </w:t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</w:p>
    <w:p w:rsidR="00D04899" w:rsidRPr="00D04899" w:rsidRDefault="00D04899" w:rsidP="00D04899">
      <w:pPr>
        <w:jc w:val="both"/>
        <w:rPr>
          <w:lang w:val="en-US"/>
        </w:rPr>
      </w:pPr>
      <w:proofErr w:type="spellStart"/>
      <w:r w:rsidRPr="00D04899">
        <w:rPr>
          <w:lang w:val="en-US"/>
        </w:rPr>
        <w:t>Primarul</w:t>
      </w:r>
      <w:proofErr w:type="spellEnd"/>
      <w:r w:rsidRPr="00D04899">
        <w:rPr>
          <w:lang w:val="en-US"/>
        </w:rPr>
        <w:t xml:space="preserve"> </w:t>
      </w:r>
      <w:proofErr w:type="spellStart"/>
      <w:r w:rsidRPr="00D04899">
        <w:rPr>
          <w:lang w:val="en-US"/>
        </w:rPr>
        <w:t>oraşului</w:t>
      </w:r>
      <w:proofErr w:type="spellEnd"/>
      <w:r w:rsidRPr="00D04899">
        <w:rPr>
          <w:lang w:val="en-US"/>
        </w:rPr>
        <w:t xml:space="preserve"> </w:t>
      </w:r>
      <w:proofErr w:type="spellStart"/>
      <w:r w:rsidRPr="00D04899">
        <w:rPr>
          <w:lang w:val="en-US"/>
        </w:rPr>
        <w:t>Orhei</w:t>
      </w:r>
      <w:proofErr w:type="spellEnd"/>
      <w:r w:rsidRPr="00D04899">
        <w:rPr>
          <w:lang w:val="en-US"/>
        </w:rPr>
        <w:t xml:space="preserve"> </w:t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  <w:t xml:space="preserve">ŞOR </w:t>
      </w:r>
      <w:proofErr w:type="spellStart"/>
      <w:r w:rsidRPr="00D04899">
        <w:rPr>
          <w:lang w:val="en-US"/>
        </w:rPr>
        <w:t>Ilan</w:t>
      </w:r>
      <w:proofErr w:type="spellEnd"/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b/>
          <w:lang w:val="en-US"/>
        </w:rPr>
        <w:t>_______________</w:t>
      </w:r>
      <w:r w:rsidRPr="00D04899">
        <w:rPr>
          <w:lang w:val="en-US"/>
        </w:rPr>
        <w:t xml:space="preserve">  </w:t>
      </w:r>
      <w:r w:rsidRPr="00D04899">
        <w:rPr>
          <w:b/>
          <w:lang w:val="en-US"/>
        </w:rPr>
        <w:tab/>
      </w:r>
    </w:p>
    <w:p w:rsidR="00D04899" w:rsidRPr="00D04899" w:rsidRDefault="00D04899" w:rsidP="00D04899">
      <w:pPr>
        <w:jc w:val="both"/>
        <w:rPr>
          <w:lang w:val="en-US"/>
        </w:rPr>
      </w:pP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</w:r>
      <w:r w:rsidRPr="00D04899">
        <w:rPr>
          <w:b/>
          <w:lang w:val="en-US"/>
        </w:rPr>
        <w:tab/>
        <w:t xml:space="preserve">        /</w:t>
      </w:r>
      <w:r w:rsidRPr="00D04899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D04899">
        <w:rPr>
          <w:i/>
          <w:sz w:val="20"/>
          <w:szCs w:val="20"/>
          <w:lang w:val="en-US"/>
        </w:rPr>
        <w:t>tel</w:t>
      </w:r>
      <w:proofErr w:type="spellEnd"/>
      <w:proofErr w:type="gramEnd"/>
      <w:r w:rsidRPr="00D04899">
        <w:rPr>
          <w:i/>
          <w:sz w:val="20"/>
          <w:szCs w:val="20"/>
          <w:lang w:val="en-US"/>
        </w:rPr>
        <w:t xml:space="preserve">, </w:t>
      </w:r>
      <w:proofErr w:type="spellStart"/>
      <w:r w:rsidRPr="00D04899">
        <w:rPr>
          <w:i/>
          <w:sz w:val="20"/>
          <w:szCs w:val="20"/>
          <w:lang w:val="en-US"/>
        </w:rPr>
        <w:t>adresa</w:t>
      </w:r>
      <w:proofErr w:type="spellEnd"/>
      <w:r w:rsidRPr="00D04899">
        <w:rPr>
          <w:i/>
          <w:sz w:val="20"/>
          <w:szCs w:val="20"/>
          <w:lang w:val="en-US"/>
        </w:rPr>
        <w:t xml:space="preserve"> </w:t>
      </w:r>
      <w:proofErr w:type="spellStart"/>
      <w:r w:rsidRPr="00D04899">
        <w:rPr>
          <w:i/>
          <w:sz w:val="20"/>
          <w:szCs w:val="20"/>
          <w:lang w:val="en-US"/>
        </w:rPr>
        <w:t>electronică</w:t>
      </w:r>
      <w:proofErr w:type="spellEnd"/>
      <w:r w:rsidRPr="00D04899">
        <w:rPr>
          <w:i/>
          <w:sz w:val="20"/>
          <w:szCs w:val="20"/>
          <w:lang w:val="en-US"/>
        </w:rPr>
        <w:t>/</w:t>
      </w:r>
    </w:p>
    <w:p w:rsidR="00D04899" w:rsidRPr="00D04899" w:rsidRDefault="00D04899" w:rsidP="00D04899">
      <w:pPr>
        <w:jc w:val="both"/>
        <w:rPr>
          <w:lang w:val="en-US"/>
        </w:rPr>
      </w:pPr>
    </w:p>
    <w:p w:rsidR="00D04899" w:rsidRPr="00D04899" w:rsidRDefault="00D04899" w:rsidP="00D04899">
      <w:pPr>
        <w:jc w:val="both"/>
        <w:rPr>
          <w:lang w:val="en-US"/>
        </w:rPr>
      </w:pPr>
    </w:p>
    <w:p w:rsidR="00D04899" w:rsidRPr="00D04899" w:rsidRDefault="00D04899" w:rsidP="00D04899">
      <w:pPr>
        <w:jc w:val="both"/>
        <w:rPr>
          <w:lang w:val="en-US"/>
        </w:rPr>
      </w:pPr>
    </w:p>
    <w:p w:rsidR="00D04899" w:rsidRPr="00D04899" w:rsidRDefault="00D04899" w:rsidP="00D04899">
      <w:pPr>
        <w:jc w:val="both"/>
        <w:rPr>
          <w:lang w:val="en-US"/>
        </w:rPr>
      </w:pPr>
      <w:proofErr w:type="spellStart"/>
      <w:r w:rsidRPr="00D04899">
        <w:rPr>
          <w:lang w:val="en-US"/>
        </w:rPr>
        <w:t>Secretarul</w:t>
      </w:r>
      <w:proofErr w:type="spellEnd"/>
      <w:r w:rsidRPr="00D04899">
        <w:rPr>
          <w:lang w:val="en-US"/>
        </w:rPr>
        <w:t xml:space="preserve"> </w:t>
      </w:r>
    </w:p>
    <w:p w:rsidR="00D04899" w:rsidRPr="00D04899" w:rsidRDefault="00D04899" w:rsidP="00D04899">
      <w:pPr>
        <w:jc w:val="both"/>
        <w:rPr>
          <w:b/>
          <w:lang w:val="en-US"/>
        </w:rPr>
      </w:pPr>
      <w:proofErr w:type="spellStart"/>
      <w:r w:rsidRPr="00D04899">
        <w:rPr>
          <w:lang w:val="en-US"/>
        </w:rPr>
        <w:t>Consiliului</w:t>
      </w:r>
      <w:proofErr w:type="spellEnd"/>
      <w:r w:rsidRPr="00D04899">
        <w:rPr>
          <w:lang w:val="en-US"/>
        </w:rPr>
        <w:t xml:space="preserve"> </w:t>
      </w:r>
      <w:proofErr w:type="spellStart"/>
      <w:r w:rsidRPr="00D04899">
        <w:rPr>
          <w:lang w:val="en-US"/>
        </w:rPr>
        <w:t>orăşenesc</w:t>
      </w:r>
      <w:proofErr w:type="spellEnd"/>
      <w:r w:rsidRPr="00D04899">
        <w:rPr>
          <w:lang w:val="en-US"/>
        </w:rPr>
        <w:t xml:space="preserve"> </w:t>
      </w:r>
      <w:proofErr w:type="spellStart"/>
      <w:r w:rsidRPr="00D04899">
        <w:rPr>
          <w:lang w:val="en-US"/>
        </w:rPr>
        <w:t>Orhei</w:t>
      </w:r>
      <w:proofErr w:type="spellEnd"/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Pr="00D04899">
        <w:rPr>
          <w:lang w:val="en-US"/>
        </w:rPr>
        <w:tab/>
      </w:r>
      <w:r w:rsidR="00963589">
        <w:rPr>
          <w:lang w:val="en-US"/>
        </w:rPr>
        <w:t>BURACOVSCHI Ala</w:t>
      </w: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D04899" w:rsidRPr="00D04899" w:rsidRDefault="00D04899" w:rsidP="00D04899">
      <w:pPr>
        <w:jc w:val="both"/>
        <w:rPr>
          <w:b/>
          <w:lang w:val="en-US"/>
        </w:rPr>
      </w:pPr>
    </w:p>
    <w:p w:rsidR="008C5FA2" w:rsidRDefault="008C5FA2">
      <w:pPr>
        <w:rPr>
          <w:lang w:val="en-US"/>
        </w:rPr>
      </w:pPr>
    </w:p>
    <w:p w:rsidR="009F1E0C" w:rsidRDefault="009F1E0C">
      <w:pPr>
        <w:rPr>
          <w:lang w:val="en-US"/>
        </w:rPr>
      </w:pPr>
    </w:p>
    <w:p w:rsidR="009F1E0C" w:rsidRDefault="009F1E0C">
      <w:pPr>
        <w:rPr>
          <w:lang w:val="en-US"/>
        </w:rPr>
      </w:pPr>
    </w:p>
    <w:p w:rsidR="009F1E0C" w:rsidRDefault="009F1E0C">
      <w:pPr>
        <w:rPr>
          <w:lang w:val="en-US"/>
        </w:rPr>
      </w:pPr>
    </w:p>
    <w:p w:rsidR="009F1E0C" w:rsidRDefault="009F1E0C">
      <w:pPr>
        <w:rPr>
          <w:lang w:val="en-US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  <w:r>
        <w:rPr>
          <w:lang w:val="ro-RO"/>
        </w:rPr>
        <w:t>Cu privire la abrogarea dispoziţiei</w:t>
      </w: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</w:p>
    <w:p w:rsidR="009F1E0C" w:rsidRDefault="009F1E0C" w:rsidP="009F1E0C">
      <w:pPr>
        <w:ind w:firstLine="900"/>
        <w:jc w:val="both"/>
        <w:rPr>
          <w:lang w:val="ro-RO"/>
        </w:rPr>
      </w:pPr>
      <w:r>
        <w:rPr>
          <w:lang w:val="ro-RO"/>
        </w:rPr>
        <w:t xml:space="preserve">În conformitate cu Legea privind administraţia publică locală nr.436-XVI din 28.12.2006, art. 29 şi 32, </w:t>
      </w:r>
      <w:proofErr w:type="spellStart"/>
      <w:r>
        <w:rPr>
          <w:lang w:val="ro-RO"/>
        </w:rPr>
        <w:t>Hotărîrea</w:t>
      </w:r>
      <w:proofErr w:type="spellEnd"/>
      <w:r>
        <w:rPr>
          <w:lang w:val="ro-RO"/>
        </w:rPr>
        <w:t xml:space="preserve"> Guvernului  nr.317-XV din 18.07.2003 privind actele normative ale Guvernului şi ale altor autorităţi ale administ</w:t>
      </w:r>
      <w:r w:rsidR="00D04899">
        <w:rPr>
          <w:lang w:val="ro-RO"/>
        </w:rPr>
        <w:t>ra</w:t>
      </w:r>
      <w:r>
        <w:rPr>
          <w:lang w:val="ro-RO"/>
        </w:rPr>
        <w:t xml:space="preserve">ţiei publice centrale şi locale, art.65, </w:t>
      </w:r>
      <w:proofErr w:type="spellStart"/>
      <w:r>
        <w:rPr>
          <w:lang w:val="ro-RO"/>
        </w:rPr>
        <w:t>examinînd</w:t>
      </w:r>
      <w:proofErr w:type="spellEnd"/>
      <w:r>
        <w:rPr>
          <w:lang w:val="ro-RO"/>
        </w:rPr>
        <w:t xml:space="preserve">  Notificarea Oficiului  Teritorial Orhei al Cancelariei de Stat din 10.12.2014 cu nr. 1304/OT8-998, </w:t>
      </w:r>
    </w:p>
    <w:p w:rsidR="009F1E0C" w:rsidRDefault="009F1E0C" w:rsidP="009F1E0C">
      <w:pPr>
        <w:ind w:firstLine="900"/>
        <w:jc w:val="both"/>
        <w:rPr>
          <w:lang w:val="ro-RO"/>
        </w:rPr>
      </w:pPr>
    </w:p>
    <w:p w:rsidR="009F1E0C" w:rsidRDefault="009F1E0C" w:rsidP="009F1E0C">
      <w:pPr>
        <w:ind w:firstLine="900"/>
        <w:jc w:val="both"/>
        <w:rPr>
          <w:lang w:val="ro-RO"/>
        </w:rPr>
      </w:pPr>
      <w:r>
        <w:rPr>
          <w:lang w:val="ro-RO"/>
        </w:rPr>
        <w:t xml:space="preserve"> Se abrogă dispoziţia primarului oraşului Orhei nr. 193-p din 03.11.2014 „Cu privire la angajarea în baza contractului individual de muncă pe perioadă determinată”.</w:t>
      </w:r>
    </w:p>
    <w:p w:rsidR="009F1E0C" w:rsidRDefault="009F1E0C" w:rsidP="009F1E0C">
      <w:pPr>
        <w:ind w:firstLine="900"/>
        <w:jc w:val="both"/>
        <w:rPr>
          <w:lang w:val="ro-RO"/>
        </w:rPr>
      </w:pPr>
    </w:p>
    <w:p w:rsidR="009F1E0C" w:rsidRDefault="009F1E0C" w:rsidP="009F1E0C">
      <w:pPr>
        <w:ind w:firstLine="900"/>
        <w:jc w:val="both"/>
        <w:rPr>
          <w:lang w:val="ro-RO"/>
        </w:rPr>
      </w:pPr>
    </w:p>
    <w:p w:rsidR="009F1E0C" w:rsidRDefault="009F1E0C" w:rsidP="009F1E0C">
      <w:pPr>
        <w:ind w:firstLine="900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9F1E0C" w:rsidRDefault="009F1E0C" w:rsidP="009F1E0C">
      <w:pPr>
        <w:ind w:firstLine="900"/>
        <w:jc w:val="both"/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jc w:val="both"/>
        <w:rPr>
          <w:lang w:val="ro-RO"/>
        </w:rPr>
      </w:pPr>
      <w:r>
        <w:rPr>
          <w:lang w:val="ro-RO"/>
        </w:rPr>
        <w:t xml:space="preserve">Primarul oraşului Orhei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Vitalie Colun</w:t>
      </w: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ex. A. </w:t>
      </w:r>
      <w:proofErr w:type="spellStart"/>
      <w:r>
        <w:rPr>
          <w:sz w:val="20"/>
          <w:szCs w:val="20"/>
          <w:lang w:val="ro-RO"/>
        </w:rPr>
        <w:t>Buracovschi</w:t>
      </w:r>
      <w:proofErr w:type="spellEnd"/>
    </w:p>
    <w:p w:rsidR="009F1E0C" w:rsidRDefault="009F1E0C" w:rsidP="009F1E0C">
      <w:pPr>
        <w:rPr>
          <w:lang w:val="ro-RO"/>
        </w:rPr>
      </w:pPr>
    </w:p>
    <w:p w:rsidR="009F1E0C" w:rsidRDefault="009F1E0C" w:rsidP="009F1E0C">
      <w:pPr>
        <w:rPr>
          <w:lang w:val="ro-RO"/>
        </w:rPr>
      </w:pPr>
    </w:p>
    <w:p w:rsidR="009F1E0C" w:rsidRPr="009F1E0C" w:rsidRDefault="009F1E0C">
      <w:pPr>
        <w:rPr>
          <w:lang w:val="ro-RO"/>
        </w:rPr>
      </w:pPr>
    </w:p>
    <w:sectPr w:rsidR="009F1E0C" w:rsidRPr="009F1E0C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0C"/>
    <w:rsid w:val="000656E9"/>
    <w:rsid w:val="0025576F"/>
    <w:rsid w:val="0059323C"/>
    <w:rsid w:val="00744C63"/>
    <w:rsid w:val="008C5FA2"/>
    <w:rsid w:val="00963589"/>
    <w:rsid w:val="009F1E0C"/>
    <w:rsid w:val="00B923DF"/>
    <w:rsid w:val="00BF4D91"/>
    <w:rsid w:val="00C660BB"/>
    <w:rsid w:val="00CF433B"/>
    <w:rsid w:val="00D04899"/>
    <w:rsid w:val="00EC340C"/>
    <w:rsid w:val="00F6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99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2015-07-03T03:42:00Z</cp:lastPrinted>
  <dcterms:created xsi:type="dcterms:W3CDTF">2015-07-02T12:59:00Z</dcterms:created>
  <dcterms:modified xsi:type="dcterms:W3CDTF">2015-07-03T04:00:00Z</dcterms:modified>
</cp:coreProperties>
</file>