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DEA" w:rsidRPr="00E87C1E" w:rsidRDefault="002A2DEA" w:rsidP="002A2DEA">
      <w:pPr>
        <w:jc w:val="right"/>
      </w:pPr>
      <w:r w:rsidRPr="00E87C1E">
        <w:t>PROIECT</w:t>
      </w:r>
    </w:p>
    <w:p w:rsidR="002A2DEA" w:rsidRDefault="002A2DEA" w:rsidP="002A2DEA">
      <w:pPr>
        <w:jc w:val="right"/>
      </w:pPr>
    </w:p>
    <w:p w:rsidR="004B4936" w:rsidRPr="00E87C1E" w:rsidRDefault="004B4936" w:rsidP="002A2DEA">
      <w:pPr>
        <w:jc w:val="center"/>
      </w:pPr>
      <w:r w:rsidRPr="00E87C1E">
        <w:t>CONSILIUL MUNICIPAL ORHEI</w:t>
      </w:r>
    </w:p>
    <w:p w:rsidR="004B4936" w:rsidRPr="00E87C1E" w:rsidRDefault="004B4936" w:rsidP="002A2DEA">
      <w:pPr>
        <w:jc w:val="center"/>
      </w:pPr>
      <w:r w:rsidRPr="00E87C1E">
        <w:t>DECIZIE</w:t>
      </w:r>
    </w:p>
    <w:p w:rsidR="004B4936" w:rsidRPr="00E87C1E" w:rsidRDefault="004B4936" w:rsidP="002A2DEA">
      <w:pPr>
        <w:ind w:left="900" w:firstLine="900"/>
        <w:jc w:val="center"/>
      </w:pPr>
      <w:r w:rsidRPr="00E87C1E">
        <w:t>Nr.____________________________</w:t>
      </w:r>
    </w:p>
    <w:p w:rsidR="004B4936" w:rsidRPr="00E87C1E" w:rsidRDefault="004B4936" w:rsidP="002A2DEA">
      <w:pPr>
        <w:ind w:left="900" w:firstLine="900"/>
        <w:jc w:val="center"/>
      </w:pPr>
      <w:r w:rsidRPr="00E87C1E">
        <w:t>din ____________________________</w:t>
      </w:r>
    </w:p>
    <w:p w:rsidR="00A4281B" w:rsidRPr="00E87C1E" w:rsidRDefault="00A4281B" w:rsidP="00A4281B"/>
    <w:p w:rsidR="00A4281B" w:rsidRPr="00E87C1E" w:rsidRDefault="00A4281B" w:rsidP="00A4281B">
      <w:r w:rsidRPr="00E87C1E">
        <w:t xml:space="preserve">Cu privire la </w:t>
      </w:r>
      <w:r w:rsidR="00982439" w:rsidRPr="00E87C1E">
        <w:t>casarea bunurilor uzate</w:t>
      </w:r>
    </w:p>
    <w:p w:rsidR="005B5485" w:rsidRPr="00E87C1E" w:rsidRDefault="005B5485" w:rsidP="00A4281B">
      <w:r w:rsidRPr="00E87C1E">
        <w:t>raportate la mijloace fixe</w:t>
      </w:r>
    </w:p>
    <w:p w:rsidR="00086C4E" w:rsidRPr="00E87C1E" w:rsidRDefault="00A4281B" w:rsidP="000F1A34">
      <w:r w:rsidRPr="00E87C1E">
        <w:t xml:space="preserve"> </w:t>
      </w:r>
    </w:p>
    <w:p w:rsidR="00A4281B" w:rsidRPr="00E87C1E" w:rsidRDefault="00086C4E" w:rsidP="00086C4E">
      <w:pPr>
        <w:jc w:val="both"/>
        <w:rPr>
          <w:b/>
          <w:bCs/>
          <w:color w:val="000000"/>
        </w:rPr>
      </w:pPr>
      <w:r w:rsidRPr="00E87C1E">
        <w:tab/>
      </w:r>
      <w:r w:rsidR="00A4281B" w:rsidRPr="00E87C1E">
        <w:t xml:space="preserve">În </w:t>
      </w:r>
      <w:r w:rsidR="005B5485" w:rsidRPr="00E87C1E">
        <w:t>conformitate cu</w:t>
      </w:r>
      <w:r w:rsidR="0065414A" w:rsidRPr="00E87C1E">
        <w:t xml:space="preserve"> </w:t>
      </w:r>
      <w:r w:rsidR="00090083" w:rsidRPr="00E87C1E">
        <w:t xml:space="preserve">art.10, 118-126 din Codul administrativ al Republicii Moldova nr.116 din 19.07.2018, art.8-13, 15 al Legii nr.239 din 13.11.2008 privind transparența procesului decizional, </w:t>
      </w:r>
      <w:r w:rsidR="0065414A" w:rsidRPr="00E87C1E">
        <w:t>art.14 alin.(1), alin.(2) lit.</w:t>
      </w:r>
      <w:r w:rsidR="00260A91">
        <w:t xml:space="preserve"> </w:t>
      </w:r>
      <w:r w:rsidR="0065414A" w:rsidRPr="00E87C1E">
        <w:t>b), c), d) din</w:t>
      </w:r>
      <w:r w:rsidR="00A4281B" w:rsidRPr="00E87C1E">
        <w:t xml:space="preserve"> Legea</w:t>
      </w:r>
      <w:r w:rsidR="005B5485" w:rsidRPr="00E87C1E">
        <w:t xml:space="preserve"> </w:t>
      </w:r>
      <w:r w:rsidR="00A4281B" w:rsidRPr="00E87C1E">
        <w:t>privind admini</w:t>
      </w:r>
      <w:r w:rsidR="00D94DEC" w:rsidRPr="00E87C1E">
        <w:t>straţia publică locală nr. 436-</w:t>
      </w:r>
      <w:r w:rsidR="00A4281B" w:rsidRPr="00E87C1E">
        <w:t>XVI din 28.12.2006,</w:t>
      </w:r>
      <w:r w:rsidR="0065414A" w:rsidRPr="00E87C1E">
        <w:t xml:space="preserve"> Hotărârea Guvernului Republicii Moldova nr.500 din 12.05.1998 despre aprobarea regulamentului privind casarea bunurilor uzate, raportate la mijloace fixe,</w:t>
      </w:r>
      <w:r w:rsidR="005B5485" w:rsidRPr="00E87C1E">
        <w:t xml:space="preserve"> </w:t>
      </w:r>
      <w:r w:rsidRPr="00E87C1E">
        <w:t xml:space="preserve">Ordinul ministrului finanțelor nr. 216 din 28.12.2015 cu privire la aprobarea Planului de conturi contabile în sistemul bugetar, </w:t>
      </w:r>
      <w:r w:rsidR="00014E76" w:rsidRPr="00014E76">
        <w:rPr>
          <w:lang w:val="ro-MO"/>
        </w:rPr>
        <w:t xml:space="preserve">examinând </w:t>
      </w:r>
      <w:r w:rsidR="00605427">
        <w:t>nota informativă</w:t>
      </w:r>
      <w:r w:rsidR="004D2C57">
        <w:t xml:space="preserve"> prezentată</w:t>
      </w:r>
      <w:r w:rsidR="00605427">
        <w:t xml:space="preserve"> de viceprimarul </w:t>
      </w:r>
      <w:r w:rsidR="004D2C57">
        <w:t>pe</w:t>
      </w:r>
      <w:r w:rsidR="000A46EF">
        <w:t>ntru</w:t>
      </w:r>
      <w:r w:rsidR="004D2C57">
        <w:t xml:space="preserve"> probleme economie, buget și finanțe Anastasia ȚURCAN,</w:t>
      </w:r>
    </w:p>
    <w:p w:rsidR="00A4281B" w:rsidRPr="00E87C1E" w:rsidRDefault="00A4281B" w:rsidP="00A4281B">
      <w:pPr>
        <w:ind w:firstLine="708"/>
        <w:jc w:val="both"/>
      </w:pPr>
    </w:p>
    <w:p w:rsidR="00A4281B" w:rsidRPr="00E87C1E" w:rsidRDefault="00A4281B" w:rsidP="000F1A34">
      <w:pPr>
        <w:ind w:firstLine="426"/>
        <w:jc w:val="both"/>
      </w:pPr>
      <w:r w:rsidRPr="00E87C1E">
        <w:t xml:space="preserve">                               CONSILIUL </w:t>
      </w:r>
      <w:r w:rsidR="00E76CBA" w:rsidRPr="00E87C1E">
        <w:t>MUNICIPAL</w:t>
      </w:r>
      <w:r w:rsidR="00554403" w:rsidRPr="00E87C1E">
        <w:t xml:space="preserve"> </w:t>
      </w:r>
      <w:r w:rsidRPr="00E87C1E">
        <w:t>ORHEI  DECIDE:</w:t>
      </w:r>
    </w:p>
    <w:p w:rsidR="00014E76" w:rsidRDefault="002B5F05" w:rsidP="00014E76">
      <w:pPr>
        <w:pStyle w:val="a3"/>
        <w:numPr>
          <w:ilvl w:val="0"/>
          <w:numId w:val="1"/>
        </w:numPr>
        <w:jc w:val="both"/>
        <w:rPr>
          <w:sz w:val="24"/>
          <w:szCs w:val="24"/>
          <w:lang w:val="ro-RO"/>
        </w:rPr>
      </w:pPr>
      <w:r w:rsidRPr="00DD4849">
        <w:rPr>
          <w:sz w:val="24"/>
          <w:szCs w:val="24"/>
          <w:lang w:val="ro-RO"/>
        </w:rPr>
        <w:t xml:space="preserve">Se </w:t>
      </w:r>
      <w:r w:rsidR="00735CB5" w:rsidRPr="00DD4849">
        <w:rPr>
          <w:sz w:val="24"/>
          <w:szCs w:val="24"/>
          <w:lang w:val="ro-RO"/>
        </w:rPr>
        <w:t xml:space="preserve">acceptă casarea bunurilor uzate, raportate la mijloace fixe aflate la evidenţa </w:t>
      </w:r>
      <w:r w:rsidR="003B09CD" w:rsidRPr="00DD4849">
        <w:rPr>
          <w:sz w:val="24"/>
          <w:szCs w:val="24"/>
          <w:lang w:val="ro-RO"/>
        </w:rPr>
        <w:t xml:space="preserve">contabilă </w:t>
      </w:r>
      <w:r w:rsidR="0065414A" w:rsidRPr="00DD4849">
        <w:rPr>
          <w:sz w:val="24"/>
          <w:szCs w:val="24"/>
          <w:lang w:val="ro-RO"/>
        </w:rPr>
        <w:t>a</w:t>
      </w:r>
      <w:r w:rsidR="003B09CD" w:rsidRPr="00DD4849">
        <w:rPr>
          <w:sz w:val="24"/>
          <w:szCs w:val="24"/>
          <w:lang w:val="ro-RO"/>
        </w:rPr>
        <w:t xml:space="preserve"> Primăriei </w:t>
      </w:r>
      <w:r w:rsidR="0065414A" w:rsidRPr="00DD4849">
        <w:rPr>
          <w:sz w:val="24"/>
          <w:szCs w:val="24"/>
          <w:lang w:val="ro-RO"/>
        </w:rPr>
        <w:t xml:space="preserve">municipiului Orhei </w:t>
      </w:r>
      <w:r w:rsidR="00505DF5">
        <w:rPr>
          <w:sz w:val="24"/>
          <w:szCs w:val="24"/>
          <w:lang w:val="ro-RO"/>
        </w:rPr>
        <w:t xml:space="preserve">în sumă </w:t>
      </w:r>
      <w:r w:rsidR="003B09CD" w:rsidRPr="00DD4849">
        <w:rPr>
          <w:sz w:val="24"/>
          <w:szCs w:val="24"/>
          <w:lang w:val="ro-RO"/>
        </w:rPr>
        <w:t>de</w:t>
      </w:r>
      <w:r w:rsidR="00505DF5">
        <w:rPr>
          <w:sz w:val="24"/>
          <w:szCs w:val="24"/>
          <w:lang w:val="ro-RO"/>
        </w:rPr>
        <w:t xml:space="preserve"> </w:t>
      </w:r>
      <w:r w:rsidR="00DD4849" w:rsidRPr="00DD4849">
        <w:rPr>
          <w:bCs/>
          <w:sz w:val="24"/>
          <w:szCs w:val="24"/>
          <w:lang w:val="ro-RO"/>
        </w:rPr>
        <w:t>1</w:t>
      </w:r>
      <w:r w:rsidR="00505DF5">
        <w:rPr>
          <w:bCs/>
          <w:sz w:val="24"/>
          <w:szCs w:val="24"/>
          <w:lang w:val="ro-RO"/>
        </w:rPr>
        <w:t>2089</w:t>
      </w:r>
      <w:r w:rsidR="00DD4849" w:rsidRPr="00DD4849">
        <w:rPr>
          <w:bCs/>
          <w:sz w:val="24"/>
          <w:szCs w:val="24"/>
          <w:lang w:val="ro-RO"/>
        </w:rPr>
        <w:t>.58</w:t>
      </w:r>
      <w:r w:rsidR="00505DF5">
        <w:rPr>
          <w:b/>
          <w:bCs/>
          <w:sz w:val="24"/>
          <w:szCs w:val="24"/>
          <w:lang w:val="ro-RO"/>
        </w:rPr>
        <w:t xml:space="preserve"> </w:t>
      </w:r>
      <w:r w:rsidR="00DD4849" w:rsidRPr="00DD4849">
        <w:rPr>
          <w:sz w:val="24"/>
          <w:szCs w:val="24"/>
          <w:lang w:val="ro-RO"/>
        </w:rPr>
        <w:t>(</w:t>
      </w:r>
      <w:r w:rsidR="00505DF5">
        <w:rPr>
          <w:sz w:val="24"/>
          <w:szCs w:val="24"/>
          <w:lang w:val="ro-RO"/>
        </w:rPr>
        <w:t>douăsprezece</w:t>
      </w:r>
      <w:r w:rsidR="00DD4849" w:rsidRPr="00DD4849">
        <w:rPr>
          <w:sz w:val="24"/>
          <w:szCs w:val="24"/>
          <w:lang w:val="ro-RO"/>
        </w:rPr>
        <w:t xml:space="preserve"> mii </w:t>
      </w:r>
      <w:r w:rsidR="00505DF5">
        <w:rPr>
          <w:sz w:val="24"/>
          <w:szCs w:val="24"/>
          <w:lang w:val="ro-RO"/>
        </w:rPr>
        <w:t>opt</w:t>
      </w:r>
      <w:r w:rsidR="00DD4849" w:rsidRPr="00DD4849">
        <w:rPr>
          <w:sz w:val="24"/>
          <w:szCs w:val="24"/>
          <w:lang w:val="ro-RO"/>
        </w:rPr>
        <w:t>zec</w:t>
      </w:r>
      <w:r w:rsidR="00505DF5">
        <w:rPr>
          <w:sz w:val="24"/>
          <w:szCs w:val="24"/>
          <w:lang w:val="ro-RO"/>
        </w:rPr>
        <w:t>i și nouă</w:t>
      </w:r>
      <w:r w:rsidR="00DD4849" w:rsidRPr="00DD4849">
        <w:rPr>
          <w:sz w:val="24"/>
          <w:szCs w:val="24"/>
          <w:lang w:val="ro-RO"/>
        </w:rPr>
        <w:t xml:space="preserve"> lei</w:t>
      </w:r>
      <w:r w:rsidR="00014E76">
        <w:rPr>
          <w:sz w:val="24"/>
          <w:szCs w:val="24"/>
          <w:lang w:val="ro-RO"/>
        </w:rPr>
        <w:t>,</w:t>
      </w:r>
      <w:r w:rsidR="00DD4849" w:rsidRPr="00DD4849">
        <w:rPr>
          <w:sz w:val="24"/>
          <w:szCs w:val="24"/>
          <w:lang w:val="ro-RO"/>
        </w:rPr>
        <w:t xml:space="preserve"> 58 bani)</w:t>
      </w:r>
      <w:r w:rsidR="00014E76">
        <w:rPr>
          <w:sz w:val="24"/>
          <w:szCs w:val="24"/>
          <w:lang w:val="ro-RO"/>
        </w:rPr>
        <w:t xml:space="preserve"> lei</w:t>
      </w:r>
      <w:r w:rsidR="00DD4849" w:rsidRPr="00DD4849">
        <w:rPr>
          <w:sz w:val="24"/>
          <w:szCs w:val="24"/>
          <w:lang w:val="ro-RO"/>
        </w:rPr>
        <w:t xml:space="preserve">, </w:t>
      </w:r>
      <w:r w:rsidR="00DD4849">
        <w:rPr>
          <w:sz w:val="24"/>
          <w:szCs w:val="24"/>
          <w:lang w:val="ro-RO"/>
        </w:rPr>
        <w:t>c</w:t>
      </w:r>
      <w:r w:rsidR="003B09CD" w:rsidRPr="00DD4849">
        <w:rPr>
          <w:sz w:val="24"/>
          <w:szCs w:val="24"/>
          <w:lang w:val="ro-RO"/>
        </w:rPr>
        <w:t>onform anexei la prezenta decizie.</w:t>
      </w:r>
    </w:p>
    <w:p w:rsidR="00F003B7" w:rsidRPr="00014E76" w:rsidRDefault="003B09CD" w:rsidP="00014E76">
      <w:pPr>
        <w:pStyle w:val="a3"/>
        <w:numPr>
          <w:ilvl w:val="0"/>
          <w:numId w:val="1"/>
        </w:numPr>
        <w:jc w:val="both"/>
        <w:rPr>
          <w:sz w:val="24"/>
          <w:szCs w:val="24"/>
          <w:lang w:val="ro-RO"/>
        </w:rPr>
      </w:pPr>
      <w:r w:rsidRPr="00014E76">
        <w:rPr>
          <w:sz w:val="24"/>
          <w:szCs w:val="24"/>
          <w:lang w:val="ro-RO"/>
        </w:rPr>
        <w:t xml:space="preserve">Autoritatea executivă a Consiliului municipal Orhei </w:t>
      </w:r>
      <w:r w:rsidR="00014E76" w:rsidRPr="00014E76">
        <w:rPr>
          <w:sz w:val="24"/>
          <w:szCs w:val="24"/>
          <w:lang w:val="ro-RO"/>
        </w:rPr>
        <w:t xml:space="preserve">va </w:t>
      </w:r>
      <w:r w:rsidR="00086C4E" w:rsidRPr="00014E76">
        <w:rPr>
          <w:sz w:val="24"/>
          <w:szCs w:val="24"/>
          <w:lang w:val="ro-RO"/>
        </w:rPr>
        <w:t>asigura</w:t>
      </w:r>
      <w:r w:rsidRPr="00014E76">
        <w:rPr>
          <w:sz w:val="24"/>
          <w:szCs w:val="24"/>
          <w:lang w:val="ro-RO"/>
        </w:rPr>
        <w:t xml:space="preserve"> perfectarea documentelor necesare pentru scoa</w:t>
      </w:r>
      <w:r w:rsidR="00014E76">
        <w:rPr>
          <w:sz w:val="24"/>
          <w:szCs w:val="24"/>
          <w:lang w:val="ro-RO"/>
        </w:rPr>
        <w:t>terea din uz a mijloacelor fixe și va</w:t>
      </w:r>
      <w:r w:rsidR="00014E76" w:rsidRPr="00014E76">
        <w:rPr>
          <w:sz w:val="24"/>
          <w:szCs w:val="24"/>
          <w:lang w:val="ro-RO"/>
        </w:rPr>
        <w:t xml:space="preserve"> </w:t>
      </w:r>
      <w:r w:rsidR="00086C4E" w:rsidRPr="00014E76">
        <w:rPr>
          <w:sz w:val="24"/>
          <w:szCs w:val="24"/>
          <w:lang w:val="ro-RO"/>
        </w:rPr>
        <w:t xml:space="preserve">înregistra în evidența contabilă </w:t>
      </w:r>
      <w:r w:rsidR="00DD0F6F" w:rsidRPr="00014E76">
        <w:rPr>
          <w:sz w:val="24"/>
          <w:szCs w:val="24"/>
          <w:lang w:val="ro-RO"/>
        </w:rPr>
        <w:t>materialele</w:t>
      </w:r>
      <w:r w:rsidR="00086C4E" w:rsidRPr="00014E76">
        <w:rPr>
          <w:sz w:val="24"/>
          <w:szCs w:val="24"/>
          <w:lang w:val="ro-RO"/>
        </w:rPr>
        <w:t xml:space="preserve"> rămase în urma </w:t>
      </w:r>
      <w:r w:rsidR="00DD0F6F" w:rsidRPr="00014E76">
        <w:rPr>
          <w:sz w:val="24"/>
          <w:szCs w:val="24"/>
          <w:lang w:val="ro-RO"/>
        </w:rPr>
        <w:t>lichidării</w:t>
      </w:r>
      <w:r w:rsidR="00086C4E" w:rsidRPr="00014E76">
        <w:rPr>
          <w:sz w:val="24"/>
          <w:szCs w:val="24"/>
          <w:lang w:val="ro-RO"/>
        </w:rPr>
        <w:t xml:space="preserve"> mijloacelor fixe.</w:t>
      </w:r>
    </w:p>
    <w:p w:rsidR="00F003B7" w:rsidRPr="00014E76" w:rsidRDefault="00F003B7" w:rsidP="00014E76">
      <w:pPr>
        <w:pStyle w:val="a3"/>
        <w:numPr>
          <w:ilvl w:val="0"/>
          <w:numId w:val="1"/>
        </w:numPr>
        <w:tabs>
          <w:tab w:val="left" w:pos="142"/>
          <w:tab w:val="left" w:pos="851"/>
        </w:tabs>
        <w:jc w:val="both"/>
        <w:rPr>
          <w:sz w:val="24"/>
          <w:szCs w:val="24"/>
          <w:lang w:val="ro-RO"/>
        </w:rPr>
      </w:pPr>
      <w:r w:rsidRPr="00E87C1E">
        <w:rPr>
          <w:sz w:val="24"/>
          <w:szCs w:val="24"/>
          <w:lang w:val="ro-RO"/>
        </w:rPr>
        <w:t>Prezenta decizie intră în vigoare la data includerii acesteia în Registrul de stat al actelor locale</w:t>
      </w:r>
      <w:r w:rsidR="0051737D" w:rsidRPr="00E87C1E">
        <w:rPr>
          <w:sz w:val="24"/>
          <w:szCs w:val="24"/>
          <w:lang w:val="ro-RO"/>
        </w:rPr>
        <w:t xml:space="preserve"> și poate fi atacată în termen de 30 zile de la data comunicării ei</w:t>
      </w:r>
      <w:r w:rsidR="00FF6A9F" w:rsidRPr="00E87C1E">
        <w:rPr>
          <w:sz w:val="24"/>
          <w:szCs w:val="24"/>
          <w:lang w:val="ro-RO"/>
        </w:rPr>
        <w:t xml:space="preserve"> în Judecătoria Orhei</w:t>
      </w:r>
      <w:r w:rsidRPr="00E87C1E">
        <w:rPr>
          <w:sz w:val="24"/>
          <w:szCs w:val="24"/>
          <w:lang w:val="ro-RO"/>
        </w:rPr>
        <w:t>.</w:t>
      </w:r>
    </w:p>
    <w:p w:rsidR="00014E76" w:rsidRPr="000F1A34" w:rsidRDefault="00F003B7" w:rsidP="000F1A34">
      <w:pPr>
        <w:pStyle w:val="a3"/>
        <w:numPr>
          <w:ilvl w:val="0"/>
          <w:numId w:val="1"/>
        </w:numPr>
        <w:tabs>
          <w:tab w:val="left" w:pos="142"/>
          <w:tab w:val="left" w:pos="851"/>
        </w:tabs>
        <w:jc w:val="both"/>
        <w:rPr>
          <w:sz w:val="24"/>
          <w:szCs w:val="24"/>
          <w:lang w:val="ro-RO"/>
        </w:rPr>
      </w:pPr>
      <w:r w:rsidRPr="00E87C1E">
        <w:rPr>
          <w:sz w:val="24"/>
          <w:szCs w:val="24"/>
          <w:lang w:val="ro-RO"/>
        </w:rPr>
        <w:t xml:space="preserve">Controlul executării prevederilor prezentei decizii </w:t>
      </w:r>
      <w:r w:rsidR="00086C4E" w:rsidRPr="00E87C1E">
        <w:rPr>
          <w:sz w:val="24"/>
          <w:szCs w:val="24"/>
          <w:lang w:val="ro-RO"/>
        </w:rPr>
        <w:t xml:space="preserve">revine </w:t>
      </w:r>
      <w:r w:rsidRPr="00E87C1E">
        <w:rPr>
          <w:sz w:val="24"/>
          <w:szCs w:val="24"/>
          <w:lang w:val="ro-RO"/>
        </w:rPr>
        <w:t xml:space="preserve">viceprimarului municipiului Orhei pentru  problemele economie, buget şi finanţe  dna </w:t>
      </w:r>
      <w:r w:rsidR="000A7E1B" w:rsidRPr="00E87C1E">
        <w:rPr>
          <w:sz w:val="24"/>
          <w:szCs w:val="24"/>
          <w:lang w:val="ro-RO"/>
        </w:rPr>
        <w:t>Anastasia ȚURCAN</w:t>
      </w:r>
      <w:r w:rsidRPr="00E87C1E">
        <w:rPr>
          <w:sz w:val="24"/>
          <w:szCs w:val="24"/>
          <w:lang w:val="ro-RO"/>
        </w:rPr>
        <w:t>.</w:t>
      </w:r>
    </w:p>
    <w:p w:rsidR="00A4281B" w:rsidRPr="00E87C1E" w:rsidRDefault="00A4281B" w:rsidP="0054616E">
      <w:pPr>
        <w:pStyle w:val="rg"/>
        <w:tabs>
          <w:tab w:val="left" w:pos="1185"/>
        </w:tabs>
        <w:ind w:firstLine="708"/>
        <w:jc w:val="left"/>
        <w:rPr>
          <w:lang w:val="ro-RO"/>
        </w:rPr>
      </w:pPr>
    </w:p>
    <w:tbl>
      <w:tblPr>
        <w:tblW w:w="9526" w:type="dxa"/>
        <w:tblLook w:val="04A0"/>
      </w:tblPr>
      <w:tblGrid>
        <w:gridCol w:w="6771"/>
        <w:gridCol w:w="2755"/>
      </w:tblGrid>
      <w:tr w:rsidR="00AB174A" w:rsidRPr="00E87C1E" w:rsidTr="00897166">
        <w:trPr>
          <w:trHeight w:val="456"/>
        </w:trPr>
        <w:tc>
          <w:tcPr>
            <w:tcW w:w="6771" w:type="dxa"/>
          </w:tcPr>
          <w:p w:rsidR="00AB174A" w:rsidRPr="00E87C1E" w:rsidRDefault="00AB174A" w:rsidP="00270E79">
            <w:pPr>
              <w:spacing w:line="276" w:lineRule="auto"/>
            </w:pPr>
            <w:r w:rsidRPr="00E87C1E">
              <w:t xml:space="preserve">Primarul municipiului Orhei </w:t>
            </w:r>
          </w:p>
          <w:p w:rsidR="000F1A34" w:rsidRDefault="000F1A34" w:rsidP="00270E79">
            <w:pPr>
              <w:spacing w:line="276" w:lineRule="auto"/>
            </w:pPr>
          </w:p>
          <w:p w:rsidR="00AB174A" w:rsidRPr="00E87C1E" w:rsidRDefault="00AB174A" w:rsidP="00270E79">
            <w:pPr>
              <w:spacing w:line="276" w:lineRule="auto"/>
            </w:pPr>
            <w:r w:rsidRPr="00E87C1E">
              <w:t xml:space="preserve">Viceprimarul  municipiului Orhei </w:t>
            </w:r>
          </w:p>
          <w:p w:rsidR="000F1A34" w:rsidRDefault="000F1A34" w:rsidP="00270E79">
            <w:pPr>
              <w:spacing w:line="276" w:lineRule="auto"/>
            </w:pPr>
          </w:p>
          <w:p w:rsidR="000F1A34" w:rsidRDefault="00AB174A" w:rsidP="00270E79">
            <w:pPr>
              <w:spacing w:line="276" w:lineRule="auto"/>
            </w:pPr>
            <w:r w:rsidRPr="00E87C1E">
              <w:t xml:space="preserve">Viceprimarul  municipiului Orhei                                                          </w:t>
            </w:r>
          </w:p>
          <w:p w:rsidR="000F1A34" w:rsidRDefault="000F1A34" w:rsidP="00270E79">
            <w:pPr>
              <w:spacing w:line="276" w:lineRule="auto"/>
            </w:pPr>
          </w:p>
          <w:p w:rsidR="00AB174A" w:rsidRPr="00E87C1E" w:rsidRDefault="00AB174A" w:rsidP="00270E79">
            <w:pPr>
              <w:spacing w:line="276" w:lineRule="auto"/>
            </w:pPr>
            <w:r w:rsidRPr="00E87C1E">
              <w:t xml:space="preserve">Viceprimarul  municipiului Orhei   </w:t>
            </w:r>
          </w:p>
          <w:p w:rsidR="000F1A34" w:rsidRDefault="000F1A34" w:rsidP="00270E79">
            <w:pPr>
              <w:spacing w:line="276" w:lineRule="auto"/>
            </w:pPr>
          </w:p>
          <w:p w:rsidR="00AB174A" w:rsidRPr="00E87C1E" w:rsidRDefault="00AB174A" w:rsidP="00270E79">
            <w:pPr>
              <w:spacing w:line="276" w:lineRule="auto"/>
            </w:pPr>
            <w:r w:rsidRPr="00E87C1E">
              <w:t xml:space="preserve">Specialist (jurist)             </w:t>
            </w:r>
          </w:p>
          <w:p w:rsidR="000F1A34" w:rsidRDefault="000F1A34" w:rsidP="00270E79">
            <w:pPr>
              <w:spacing w:line="276" w:lineRule="auto"/>
            </w:pPr>
          </w:p>
          <w:p w:rsidR="00AB174A" w:rsidRPr="00E87C1E" w:rsidRDefault="00AB174A" w:rsidP="00270E79">
            <w:pPr>
              <w:spacing w:line="276" w:lineRule="auto"/>
            </w:pPr>
            <w:r w:rsidRPr="00E87C1E">
              <w:t xml:space="preserve">Secretar al Consiliului Municipiului Orhei                                                                                                                                                                                        </w:t>
            </w:r>
          </w:p>
        </w:tc>
        <w:tc>
          <w:tcPr>
            <w:tcW w:w="2755" w:type="dxa"/>
          </w:tcPr>
          <w:p w:rsidR="00AB174A" w:rsidRDefault="00AB174A" w:rsidP="00270E79">
            <w:pPr>
              <w:spacing w:line="276" w:lineRule="auto"/>
            </w:pPr>
            <w:r w:rsidRPr="00E87C1E">
              <w:t>Pavel VEREJANU</w:t>
            </w:r>
          </w:p>
          <w:p w:rsidR="000F1A34" w:rsidRPr="00E87C1E" w:rsidRDefault="000F1A34" w:rsidP="00270E79">
            <w:pPr>
              <w:spacing w:line="276" w:lineRule="auto"/>
            </w:pPr>
          </w:p>
          <w:p w:rsidR="000F1A34" w:rsidRDefault="00AB174A" w:rsidP="00270E79">
            <w:pPr>
              <w:pStyle w:val="rg"/>
              <w:tabs>
                <w:tab w:val="left" w:pos="1185"/>
              </w:tabs>
              <w:spacing w:line="276" w:lineRule="auto"/>
              <w:jc w:val="left"/>
              <w:rPr>
                <w:lang w:val="ro-RO"/>
              </w:rPr>
            </w:pPr>
            <w:r w:rsidRPr="00E87C1E">
              <w:rPr>
                <w:lang w:val="ro-RO"/>
              </w:rPr>
              <w:t xml:space="preserve">Anastasia ȚURCAN </w:t>
            </w:r>
          </w:p>
          <w:p w:rsidR="000F1A34" w:rsidRDefault="000F1A34" w:rsidP="00270E79">
            <w:pPr>
              <w:pStyle w:val="rg"/>
              <w:tabs>
                <w:tab w:val="left" w:pos="1185"/>
              </w:tabs>
              <w:spacing w:line="276" w:lineRule="auto"/>
              <w:jc w:val="left"/>
              <w:rPr>
                <w:lang w:val="ro-RO"/>
              </w:rPr>
            </w:pPr>
          </w:p>
          <w:p w:rsidR="00AB174A" w:rsidRPr="00E87C1E" w:rsidRDefault="00AB174A" w:rsidP="00270E79">
            <w:pPr>
              <w:pStyle w:val="rg"/>
              <w:tabs>
                <w:tab w:val="left" w:pos="1185"/>
              </w:tabs>
              <w:spacing w:line="276" w:lineRule="auto"/>
              <w:jc w:val="left"/>
              <w:rPr>
                <w:lang w:val="ro-RO"/>
              </w:rPr>
            </w:pPr>
            <w:r w:rsidRPr="00E87C1E">
              <w:rPr>
                <w:lang w:val="ro-RO"/>
              </w:rPr>
              <w:t>Cristina COJOCARI</w:t>
            </w:r>
          </w:p>
          <w:p w:rsidR="000F1A34" w:rsidRDefault="000F1A34" w:rsidP="00270E79">
            <w:pPr>
              <w:pStyle w:val="rg"/>
              <w:tabs>
                <w:tab w:val="left" w:pos="1185"/>
              </w:tabs>
              <w:spacing w:line="276" w:lineRule="auto"/>
              <w:jc w:val="left"/>
              <w:rPr>
                <w:lang w:val="ro-RO"/>
              </w:rPr>
            </w:pPr>
          </w:p>
          <w:p w:rsidR="00AB174A" w:rsidRPr="00E87C1E" w:rsidRDefault="00AB174A" w:rsidP="00270E79">
            <w:pPr>
              <w:pStyle w:val="rg"/>
              <w:tabs>
                <w:tab w:val="left" w:pos="1185"/>
              </w:tabs>
              <w:spacing w:line="276" w:lineRule="auto"/>
              <w:jc w:val="left"/>
              <w:rPr>
                <w:lang w:val="ro-RO"/>
              </w:rPr>
            </w:pPr>
            <w:r w:rsidRPr="00E87C1E">
              <w:rPr>
                <w:lang w:val="ro-RO"/>
              </w:rPr>
              <w:t>Valerian CRISTEA</w:t>
            </w:r>
          </w:p>
          <w:p w:rsidR="000F1A34" w:rsidRDefault="000F1A34" w:rsidP="00270E79">
            <w:pPr>
              <w:spacing w:line="276" w:lineRule="auto"/>
            </w:pPr>
          </w:p>
          <w:p w:rsidR="00AB174A" w:rsidRPr="00E87C1E" w:rsidRDefault="00AB174A" w:rsidP="00270E79">
            <w:pPr>
              <w:spacing w:line="276" w:lineRule="auto"/>
            </w:pPr>
            <w:r w:rsidRPr="00E87C1E">
              <w:t>Grigore MÎRA</w:t>
            </w:r>
          </w:p>
          <w:p w:rsidR="000F1A34" w:rsidRDefault="000F1A34" w:rsidP="00270E79">
            <w:pPr>
              <w:spacing w:line="276" w:lineRule="auto"/>
            </w:pPr>
          </w:p>
          <w:p w:rsidR="00AB174A" w:rsidRPr="00E87C1E" w:rsidRDefault="00AB174A" w:rsidP="00270E79">
            <w:pPr>
              <w:spacing w:line="276" w:lineRule="auto"/>
            </w:pPr>
            <w:r w:rsidRPr="00E87C1E">
              <w:t>Ala BURACOVSCHI</w:t>
            </w:r>
          </w:p>
        </w:tc>
      </w:tr>
      <w:tr w:rsidR="00AB174A" w:rsidRPr="00E87C1E" w:rsidTr="00897166">
        <w:trPr>
          <w:trHeight w:val="1365"/>
        </w:trPr>
        <w:tc>
          <w:tcPr>
            <w:tcW w:w="6771" w:type="dxa"/>
          </w:tcPr>
          <w:p w:rsidR="000F1A34" w:rsidRDefault="000F1A34" w:rsidP="00270E79">
            <w:pPr>
              <w:spacing w:line="276" w:lineRule="auto"/>
            </w:pPr>
          </w:p>
          <w:p w:rsidR="00AB174A" w:rsidRPr="00E87C1E" w:rsidRDefault="00AB174A" w:rsidP="00270E79">
            <w:pPr>
              <w:spacing w:line="276" w:lineRule="auto"/>
            </w:pPr>
            <w:r w:rsidRPr="00E87C1E">
              <w:t xml:space="preserve">Specialist principal             </w:t>
            </w:r>
          </w:p>
          <w:p w:rsidR="000F1A34" w:rsidRDefault="000F1A34" w:rsidP="00270E79">
            <w:pPr>
              <w:pStyle w:val="rg"/>
              <w:tabs>
                <w:tab w:val="left" w:pos="1185"/>
              </w:tabs>
              <w:spacing w:line="360" w:lineRule="auto"/>
              <w:jc w:val="left"/>
              <w:rPr>
                <w:lang w:val="ro-RO"/>
              </w:rPr>
            </w:pPr>
          </w:p>
          <w:p w:rsidR="00AB174A" w:rsidRPr="00E87C1E" w:rsidRDefault="00AB174A" w:rsidP="00270E79">
            <w:pPr>
              <w:pStyle w:val="rg"/>
              <w:tabs>
                <w:tab w:val="left" w:pos="1185"/>
              </w:tabs>
              <w:spacing w:line="360" w:lineRule="auto"/>
              <w:jc w:val="left"/>
              <w:rPr>
                <w:lang w:val="ro-RO"/>
              </w:rPr>
            </w:pPr>
            <w:r w:rsidRPr="00E87C1E">
              <w:rPr>
                <w:lang w:val="ro-RO"/>
              </w:rPr>
              <w:t>Contabil șef</w:t>
            </w:r>
          </w:p>
          <w:p w:rsidR="000F1A34" w:rsidRDefault="000F1A34" w:rsidP="000F1A34">
            <w:pPr>
              <w:spacing w:line="276" w:lineRule="auto"/>
              <w:rPr>
                <w:b/>
              </w:rPr>
            </w:pPr>
          </w:p>
          <w:p w:rsidR="000F1A34" w:rsidRPr="00E87C1E" w:rsidRDefault="00AB174A" w:rsidP="000F1A34">
            <w:pPr>
              <w:spacing w:line="276" w:lineRule="auto"/>
            </w:pPr>
            <w:r w:rsidRPr="00E87C1E">
              <w:rPr>
                <w:b/>
              </w:rPr>
              <w:t xml:space="preserve">Autor: </w:t>
            </w:r>
            <w:r w:rsidR="000F1A34" w:rsidRPr="00E87C1E">
              <w:t xml:space="preserve">Specialist principal             </w:t>
            </w:r>
          </w:p>
          <w:p w:rsidR="00AB174A" w:rsidRPr="00E87C1E" w:rsidRDefault="00AB174A" w:rsidP="00270E79">
            <w:pPr>
              <w:pStyle w:val="rg"/>
              <w:tabs>
                <w:tab w:val="left" w:pos="1185"/>
              </w:tabs>
              <w:spacing w:line="360" w:lineRule="auto"/>
              <w:jc w:val="left"/>
              <w:rPr>
                <w:b/>
                <w:lang w:val="ro-RO"/>
              </w:rPr>
            </w:pPr>
            <w:r w:rsidRPr="00E87C1E">
              <w:rPr>
                <w:lang w:val="ro-RO"/>
              </w:rPr>
              <w:t xml:space="preserve">                                     </w:t>
            </w:r>
          </w:p>
        </w:tc>
        <w:tc>
          <w:tcPr>
            <w:tcW w:w="2755" w:type="dxa"/>
          </w:tcPr>
          <w:p w:rsidR="000F1A34" w:rsidRDefault="000F1A34" w:rsidP="00270E79">
            <w:pPr>
              <w:spacing w:line="360" w:lineRule="auto"/>
            </w:pPr>
          </w:p>
          <w:p w:rsidR="00AB174A" w:rsidRPr="00E87C1E" w:rsidRDefault="00AB174A" w:rsidP="00270E79">
            <w:pPr>
              <w:spacing w:line="360" w:lineRule="auto"/>
            </w:pPr>
            <w:r w:rsidRPr="00E87C1E">
              <w:t>Alina TRUSOVSCAIA</w:t>
            </w:r>
          </w:p>
          <w:p w:rsidR="000F1A34" w:rsidRDefault="000F1A34" w:rsidP="00270E79">
            <w:pPr>
              <w:spacing w:line="360" w:lineRule="auto"/>
            </w:pPr>
          </w:p>
          <w:p w:rsidR="00AB174A" w:rsidRPr="00E87C1E" w:rsidRDefault="00AB174A" w:rsidP="00270E79">
            <w:pPr>
              <w:spacing w:line="360" w:lineRule="auto"/>
            </w:pPr>
            <w:r w:rsidRPr="00E87C1E">
              <w:t>Svetlana ZINICOVSCHI</w:t>
            </w:r>
          </w:p>
          <w:p w:rsidR="00AB174A" w:rsidRPr="00E87C1E" w:rsidRDefault="00AB174A" w:rsidP="00270E79">
            <w:pPr>
              <w:spacing w:line="360" w:lineRule="auto"/>
            </w:pPr>
            <w:proofErr w:type="spellStart"/>
            <w:r>
              <w:t>Alesea</w:t>
            </w:r>
            <w:proofErr w:type="spellEnd"/>
            <w:r w:rsidRPr="00E87C1E">
              <w:t xml:space="preserve"> </w:t>
            </w:r>
            <w:r>
              <w:t>CHICUȘ</w:t>
            </w:r>
          </w:p>
          <w:p w:rsidR="00AB174A" w:rsidRDefault="00AB174A" w:rsidP="00270E79"/>
          <w:p w:rsidR="00AB174A" w:rsidRDefault="00AB174A" w:rsidP="00270E79"/>
          <w:p w:rsidR="00AB174A" w:rsidRPr="00E87C1E" w:rsidRDefault="00AB174A" w:rsidP="00270E79"/>
        </w:tc>
      </w:tr>
    </w:tbl>
    <w:p w:rsidR="00897166" w:rsidRPr="00E87C1E" w:rsidRDefault="00897166" w:rsidP="00897166">
      <w:pPr>
        <w:jc w:val="right"/>
        <w:rPr>
          <w:color w:val="000000"/>
          <w:lang w:eastAsia="ru-RU"/>
        </w:rPr>
      </w:pPr>
      <w:r w:rsidRPr="00E87C1E">
        <w:rPr>
          <w:color w:val="000000"/>
          <w:lang w:eastAsia="ru-RU"/>
        </w:rPr>
        <w:lastRenderedPageBreak/>
        <w:t xml:space="preserve">Anexă </w:t>
      </w:r>
    </w:p>
    <w:p w:rsidR="00897166" w:rsidRPr="00E87C1E" w:rsidRDefault="00897166" w:rsidP="00897166">
      <w:pPr>
        <w:jc w:val="right"/>
        <w:rPr>
          <w:color w:val="000000"/>
          <w:lang w:eastAsia="ru-RU"/>
        </w:rPr>
      </w:pPr>
      <w:r w:rsidRPr="00E87C1E">
        <w:rPr>
          <w:color w:val="000000"/>
          <w:lang w:eastAsia="ru-RU"/>
        </w:rPr>
        <w:t xml:space="preserve">la decizia Consiliului municipal Orhei </w:t>
      </w:r>
    </w:p>
    <w:p w:rsidR="00897166" w:rsidRPr="00E87C1E" w:rsidRDefault="00897166" w:rsidP="00897166">
      <w:pPr>
        <w:jc w:val="right"/>
        <w:rPr>
          <w:color w:val="000000"/>
          <w:lang w:eastAsia="ru-RU"/>
        </w:rPr>
      </w:pPr>
      <w:r w:rsidRPr="00E87C1E">
        <w:rPr>
          <w:color w:val="000000"/>
          <w:lang w:eastAsia="ru-RU"/>
        </w:rPr>
        <w:t>Nr._______  din ____  ________</w:t>
      </w:r>
      <w:r w:rsidR="000A7E1B" w:rsidRPr="00E87C1E">
        <w:rPr>
          <w:color w:val="000000"/>
          <w:lang w:eastAsia="ru-RU"/>
        </w:rPr>
        <w:t xml:space="preserve"> 2020</w:t>
      </w:r>
    </w:p>
    <w:p w:rsidR="00897166" w:rsidRPr="00E87C1E" w:rsidRDefault="00897166" w:rsidP="00897166">
      <w:pPr>
        <w:jc w:val="right"/>
        <w:rPr>
          <w:color w:val="000000"/>
          <w:lang w:eastAsia="ru-RU"/>
        </w:rPr>
      </w:pPr>
    </w:p>
    <w:p w:rsidR="00897166" w:rsidRPr="00E87C1E" w:rsidRDefault="00897166" w:rsidP="00897166">
      <w:pPr>
        <w:jc w:val="center"/>
        <w:rPr>
          <w:color w:val="000000"/>
          <w:lang w:eastAsia="ru-RU"/>
        </w:rPr>
      </w:pPr>
    </w:p>
    <w:p w:rsidR="00897166" w:rsidRPr="00E87C1E" w:rsidRDefault="00897166" w:rsidP="00897166">
      <w:pPr>
        <w:jc w:val="center"/>
        <w:rPr>
          <w:color w:val="000000"/>
        </w:rPr>
      </w:pPr>
      <w:r w:rsidRPr="00E87C1E">
        <w:rPr>
          <w:b/>
          <w:bCs/>
          <w:color w:val="000000"/>
        </w:rPr>
        <w:t>Lista</w:t>
      </w:r>
    </w:p>
    <w:p w:rsidR="00897166" w:rsidRPr="00E87C1E" w:rsidRDefault="00897166" w:rsidP="00897166">
      <w:pPr>
        <w:pStyle w:val="rg"/>
        <w:tabs>
          <w:tab w:val="left" w:pos="1185"/>
        </w:tabs>
        <w:jc w:val="center"/>
        <w:rPr>
          <w:b/>
          <w:bCs/>
          <w:color w:val="000000"/>
          <w:lang w:val="ro-RO"/>
        </w:rPr>
      </w:pPr>
      <w:r w:rsidRPr="00E87C1E">
        <w:rPr>
          <w:b/>
          <w:bCs/>
          <w:color w:val="000000"/>
          <w:lang w:val="ro-RO"/>
        </w:rPr>
        <w:t xml:space="preserve">mijloacelor fixe casate aflate la evidența </w:t>
      </w:r>
    </w:p>
    <w:p w:rsidR="00897166" w:rsidRPr="00E87C1E" w:rsidRDefault="00897166" w:rsidP="00897166">
      <w:pPr>
        <w:pStyle w:val="rg"/>
        <w:tabs>
          <w:tab w:val="left" w:pos="1185"/>
        </w:tabs>
        <w:jc w:val="center"/>
        <w:rPr>
          <w:b/>
          <w:bCs/>
          <w:color w:val="000000"/>
          <w:lang w:val="ro-RO"/>
        </w:rPr>
      </w:pPr>
      <w:r w:rsidRPr="00E87C1E">
        <w:rPr>
          <w:b/>
          <w:bCs/>
          <w:color w:val="000000"/>
          <w:lang w:val="ro-RO"/>
        </w:rPr>
        <w:t>contabilă a Primăriei mun. Orhei</w:t>
      </w:r>
    </w:p>
    <w:p w:rsidR="00897166" w:rsidRPr="00E87C1E" w:rsidRDefault="00897166" w:rsidP="00897166">
      <w:pPr>
        <w:pStyle w:val="rg"/>
        <w:tabs>
          <w:tab w:val="left" w:pos="1185"/>
        </w:tabs>
        <w:jc w:val="center"/>
        <w:rPr>
          <w:b/>
          <w:bCs/>
          <w:color w:val="000000"/>
          <w:sz w:val="22"/>
          <w:szCs w:val="22"/>
          <w:lang w:val="ro-RO"/>
        </w:rPr>
      </w:pPr>
    </w:p>
    <w:p w:rsidR="00897166" w:rsidRPr="00E87C1E" w:rsidRDefault="00897166" w:rsidP="00897166">
      <w:pPr>
        <w:pStyle w:val="rg"/>
        <w:tabs>
          <w:tab w:val="left" w:pos="1185"/>
        </w:tabs>
        <w:jc w:val="center"/>
        <w:rPr>
          <w:b/>
          <w:bCs/>
          <w:color w:val="000000"/>
          <w:sz w:val="22"/>
          <w:szCs w:val="22"/>
          <w:lang w:val="ro-RO"/>
        </w:rPr>
      </w:pPr>
    </w:p>
    <w:tbl>
      <w:tblPr>
        <w:tblW w:w="10065" w:type="dxa"/>
        <w:tblInd w:w="-34" w:type="dxa"/>
        <w:tblLayout w:type="fixed"/>
        <w:tblLook w:val="04A0"/>
      </w:tblPr>
      <w:tblGrid>
        <w:gridCol w:w="33"/>
        <w:gridCol w:w="675"/>
        <w:gridCol w:w="2791"/>
        <w:gridCol w:w="1321"/>
        <w:gridCol w:w="1838"/>
        <w:gridCol w:w="1059"/>
        <w:gridCol w:w="1009"/>
        <w:gridCol w:w="829"/>
        <w:gridCol w:w="510"/>
      </w:tblGrid>
      <w:tr w:rsidR="006A4F79" w:rsidRPr="003E5504" w:rsidTr="00624E95">
        <w:trPr>
          <w:trHeight w:val="1124"/>
        </w:trPr>
        <w:tc>
          <w:tcPr>
            <w:tcW w:w="708" w:type="dxa"/>
            <w:gridSpan w:val="2"/>
            <w:tcBorders>
              <w:top w:val="single" w:sz="8" w:space="0" w:color="auto"/>
              <w:left w:val="single" w:sz="8" w:space="0" w:color="auto"/>
              <w:bottom w:val="nil"/>
              <w:right w:val="single" w:sz="8" w:space="0" w:color="auto"/>
            </w:tcBorders>
            <w:shd w:val="clear" w:color="000000" w:fill="FFFFFF"/>
            <w:vAlign w:val="center"/>
            <w:hideMark/>
          </w:tcPr>
          <w:p w:rsidR="006A4F79" w:rsidRPr="003E5504" w:rsidRDefault="006A4F79" w:rsidP="006A4F79">
            <w:pPr>
              <w:jc w:val="center"/>
              <w:rPr>
                <w:b/>
                <w:bCs/>
                <w:i/>
                <w:iCs/>
                <w:color w:val="000000"/>
                <w:lang w:val="ro-MO"/>
              </w:rPr>
            </w:pPr>
            <w:r w:rsidRPr="003E5504">
              <w:rPr>
                <w:b/>
                <w:bCs/>
                <w:i/>
                <w:iCs/>
                <w:color w:val="000000"/>
                <w:lang w:val="ro-MO"/>
              </w:rPr>
              <w:t>Nr.</w:t>
            </w:r>
          </w:p>
          <w:p w:rsidR="006A4F79" w:rsidRPr="003E5504" w:rsidRDefault="006A4F79" w:rsidP="006A4F79">
            <w:pPr>
              <w:jc w:val="center"/>
              <w:rPr>
                <w:b/>
                <w:bCs/>
                <w:i/>
                <w:iCs/>
                <w:color w:val="000000"/>
                <w:lang w:val="ro-MO"/>
              </w:rPr>
            </w:pPr>
            <w:r w:rsidRPr="003E5504">
              <w:rPr>
                <w:b/>
                <w:bCs/>
                <w:i/>
                <w:iCs/>
                <w:color w:val="000000"/>
                <w:lang w:val="ro-MO"/>
              </w:rPr>
              <w:t>d/o</w:t>
            </w:r>
          </w:p>
        </w:tc>
        <w:tc>
          <w:tcPr>
            <w:tcW w:w="2791" w:type="dxa"/>
            <w:tcBorders>
              <w:top w:val="single" w:sz="8" w:space="0" w:color="auto"/>
              <w:left w:val="nil"/>
              <w:bottom w:val="nil"/>
              <w:right w:val="single" w:sz="8" w:space="0" w:color="auto"/>
            </w:tcBorders>
            <w:shd w:val="clear" w:color="000000" w:fill="FFFFFF"/>
            <w:vAlign w:val="center"/>
            <w:hideMark/>
          </w:tcPr>
          <w:p w:rsidR="006A4F79" w:rsidRPr="003E5504" w:rsidRDefault="006A4F79" w:rsidP="006A4F79">
            <w:pPr>
              <w:jc w:val="center"/>
              <w:rPr>
                <w:b/>
                <w:bCs/>
                <w:i/>
                <w:iCs/>
                <w:color w:val="000000"/>
                <w:lang w:val="ro-MO"/>
              </w:rPr>
            </w:pPr>
            <w:r w:rsidRPr="003E5504">
              <w:rPr>
                <w:b/>
                <w:bCs/>
                <w:i/>
                <w:iCs/>
                <w:color w:val="000000"/>
                <w:lang w:val="ro-MO"/>
              </w:rPr>
              <w:t>Denumirea mijlocului fix</w:t>
            </w:r>
          </w:p>
        </w:tc>
        <w:tc>
          <w:tcPr>
            <w:tcW w:w="1321" w:type="dxa"/>
            <w:tcBorders>
              <w:top w:val="single" w:sz="8" w:space="0" w:color="auto"/>
              <w:left w:val="nil"/>
              <w:bottom w:val="nil"/>
              <w:right w:val="single" w:sz="8" w:space="0" w:color="auto"/>
            </w:tcBorders>
            <w:shd w:val="clear" w:color="000000" w:fill="FFFFFF"/>
            <w:vAlign w:val="center"/>
            <w:hideMark/>
          </w:tcPr>
          <w:p w:rsidR="006A4F79" w:rsidRPr="003E5504" w:rsidRDefault="006A4F79" w:rsidP="006A4F79">
            <w:pPr>
              <w:jc w:val="center"/>
              <w:rPr>
                <w:b/>
                <w:bCs/>
                <w:i/>
                <w:iCs/>
                <w:color w:val="000000"/>
                <w:lang w:val="ro-MO"/>
              </w:rPr>
            </w:pPr>
            <w:r w:rsidRPr="003E5504">
              <w:rPr>
                <w:b/>
                <w:bCs/>
                <w:i/>
                <w:iCs/>
                <w:color w:val="000000"/>
                <w:lang w:val="ro-MO"/>
              </w:rPr>
              <w:t>Nr. de inventar</w:t>
            </w:r>
          </w:p>
        </w:tc>
        <w:tc>
          <w:tcPr>
            <w:tcW w:w="1838" w:type="dxa"/>
            <w:tcBorders>
              <w:top w:val="single" w:sz="8" w:space="0" w:color="auto"/>
              <w:left w:val="nil"/>
              <w:bottom w:val="nil"/>
              <w:right w:val="single" w:sz="8" w:space="0" w:color="auto"/>
            </w:tcBorders>
            <w:shd w:val="clear" w:color="000000" w:fill="FFFFFF"/>
            <w:vAlign w:val="center"/>
            <w:hideMark/>
          </w:tcPr>
          <w:p w:rsidR="006A4F79" w:rsidRPr="003E5504" w:rsidRDefault="006A4F79" w:rsidP="006A4F79">
            <w:pPr>
              <w:jc w:val="center"/>
              <w:rPr>
                <w:b/>
                <w:bCs/>
                <w:i/>
                <w:iCs/>
                <w:color w:val="000000"/>
                <w:lang w:val="ro-MO"/>
              </w:rPr>
            </w:pPr>
            <w:r w:rsidRPr="003E5504">
              <w:rPr>
                <w:b/>
                <w:bCs/>
                <w:i/>
                <w:iCs/>
                <w:color w:val="000000"/>
                <w:lang w:val="ro-MO"/>
              </w:rPr>
              <w:t>Data intrării în instituție</w:t>
            </w:r>
          </w:p>
        </w:tc>
        <w:tc>
          <w:tcPr>
            <w:tcW w:w="1059" w:type="dxa"/>
            <w:tcBorders>
              <w:top w:val="single" w:sz="8" w:space="0" w:color="auto"/>
              <w:left w:val="nil"/>
              <w:bottom w:val="nil"/>
              <w:right w:val="single" w:sz="8" w:space="0" w:color="auto"/>
            </w:tcBorders>
            <w:shd w:val="clear" w:color="000000" w:fill="FFFFFF"/>
            <w:vAlign w:val="center"/>
            <w:hideMark/>
          </w:tcPr>
          <w:p w:rsidR="006A4F79" w:rsidRPr="003E5504" w:rsidRDefault="006A4F79" w:rsidP="006A4F79">
            <w:pPr>
              <w:jc w:val="center"/>
              <w:rPr>
                <w:b/>
                <w:bCs/>
                <w:i/>
                <w:iCs/>
                <w:color w:val="000000"/>
                <w:lang w:val="ro-MO"/>
              </w:rPr>
            </w:pPr>
            <w:r w:rsidRPr="003E5504">
              <w:rPr>
                <w:b/>
                <w:bCs/>
                <w:i/>
                <w:iCs/>
                <w:color w:val="000000"/>
                <w:lang w:val="ro-MO"/>
              </w:rPr>
              <w:t>Numărul de obiecte</w:t>
            </w:r>
          </w:p>
        </w:tc>
        <w:tc>
          <w:tcPr>
            <w:tcW w:w="1009" w:type="dxa"/>
            <w:tcBorders>
              <w:top w:val="single" w:sz="8" w:space="0" w:color="auto"/>
              <w:left w:val="nil"/>
              <w:bottom w:val="nil"/>
              <w:right w:val="single" w:sz="8" w:space="0" w:color="auto"/>
            </w:tcBorders>
            <w:shd w:val="clear" w:color="000000" w:fill="FFFFFF"/>
            <w:vAlign w:val="center"/>
            <w:hideMark/>
          </w:tcPr>
          <w:p w:rsidR="006A4F79" w:rsidRPr="003E5504" w:rsidRDefault="006A4F79" w:rsidP="006A4F79">
            <w:pPr>
              <w:jc w:val="center"/>
              <w:rPr>
                <w:b/>
                <w:bCs/>
                <w:i/>
                <w:iCs/>
                <w:color w:val="000000"/>
                <w:lang w:val="ro-MO"/>
              </w:rPr>
            </w:pPr>
            <w:r w:rsidRPr="003E5504">
              <w:rPr>
                <w:b/>
                <w:bCs/>
                <w:i/>
                <w:iCs/>
                <w:color w:val="000000"/>
                <w:lang w:val="ro-MO"/>
              </w:rPr>
              <w:t>Unitatea de măsură</w:t>
            </w:r>
          </w:p>
        </w:tc>
        <w:tc>
          <w:tcPr>
            <w:tcW w:w="1339" w:type="dxa"/>
            <w:gridSpan w:val="2"/>
            <w:tcBorders>
              <w:top w:val="single" w:sz="8" w:space="0" w:color="auto"/>
              <w:left w:val="nil"/>
              <w:bottom w:val="nil"/>
              <w:right w:val="single" w:sz="8" w:space="0" w:color="auto"/>
            </w:tcBorders>
            <w:shd w:val="clear" w:color="000000" w:fill="FFFFFF"/>
            <w:vAlign w:val="center"/>
            <w:hideMark/>
          </w:tcPr>
          <w:p w:rsidR="006A4F79" w:rsidRPr="003E5504" w:rsidRDefault="006A4F79" w:rsidP="006A4F79">
            <w:pPr>
              <w:jc w:val="center"/>
              <w:rPr>
                <w:b/>
                <w:bCs/>
                <w:i/>
                <w:iCs/>
                <w:color w:val="000000"/>
                <w:lang w:val="ro-MO"/>
              </w:rPr>
            </w:pPr>
            <w:r w:rsidRPr="003E5504">
              <w:rPr>
                <w:b/>
                <w:bCs/>
                <w:i/>
                <w:iCs/>
                <w:color w:val="000000"/>
                <w:lang w:val="ro-MO"/>
              </w:rPr>
              <w:t>Valoarea de intrare, lei</w:t>
            </w:r>
          </w:p>
        </w:tc>
      </w:tr>
      <w:tr w:rsidR="006A4F79" w:rsidRPr="003E5504" w:rsidTr="006A4F79">
        <w:trPr>
          <w:trHeight w:val="291"/>
        </w:trPr>
        <w:tc>
          <w:tcPr>
            <w:tcW w:w="10065" w:type="dxa"/>
            <w:gridSpan w:val="9"/>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6A4F79" w:rsidRPr="003E5504" w:rsidRDefault="006A4F79" w:rsidP="006A4F79">
            <w:pPr>
              <w:jc w:val="center"/>
              <w:rPr>
                <w:b/>
                <w:bCs/>
                <w:color w:val="000000"/>
                <w:lang w:val="ro-MO"/>
              </w:rPr>
            </w:pPr>
            <w:r w:rsidRPr="003E5504">
              <w:rPr>
                <w:b/>
                <w:bCs/>
                <w:color w:val="000000"/>
                <w:lang w:val="ro-MO"/>
              </w:rPr>
              <w:t>Aparatul Primarului Orhei</w:t>
            </w:r>
          </w:p>
        </w:tc>
      </w:tr>
      <w:tr w:rsidR="00624E95" w:rsidRPr="003E5504" w:rsidTr="00624E95">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24E95" w:rsidRPr="003E5504" w:rsidRDefault="00624E95" w:rsidP="00DA330A">
            <w:pPr>
              <w:jc w:val="center"/>
              <w:rPr>
                <w:color w:val="000000"/>
                <w:lang w:val="ro-MO"/>
              </w:rPr>
            </w:pPr>
            <w:r w:rsidRPr="003E5504">
              <w:rPr>
                <w:color w:val="000000"/>
                <w:lang w:val="ro-MO"/>
              </w:rPr>
              <w:t>1.</w:t>
            </w:r>
          </w:p>
        </w:tc>
        <w:tc>
          <w:tcPr>
            <w:tcW w:w="2791" w:type="dxa"/>
            <w:tcBorders>
              <w:top w:val="nil"/>
              <w:left w:val="nil"/>
              <w:bottom w:val="single" w:sz="8" w:space="0" w:color="auto"/>
              <w:right w:val="single" w:sz="8" w:space="0" w:color="auto"/>
            </w:tcBorders>
            <w:shd w:val="clear" w:color="000000" w:fill="FFFFFF"/>
            <w:noWrap/>
            <w:hideMark/>
          </w:tcPr>
          <w:p w:rsidR="00624E95" w:rsidRPr="003E5504" w:rsidRDefault="00624E95" w:rsidP="001A3DBD">
            <w:pPr>
              <w:pStyle w:val="a3"/>
              <w:ind w:left="0"/>
              <w:rPr>
                <w:sz w:val="24"/>
                <w:szCs w:val="24"/>
                <w:lang w:val="ro-MO"/>
              </w:rPr>
            </w:pPr>
            <w:r w:rsidRPr="003E5504">
              <w:rPr>
                <w:sz w:val="24"/>
                <w:szCs w:val="24"/>
                <w:lang w:val="ro-MO"/>
              </w:rPr>
              <w:t xml:space="preserve">Aspirator </w:t>
            </w:r>
            <w:proofErr w:type="spellStart"/>
            <w:r w:rsidRPr="003E5504">
              <w:rPr>
                <w:sz w:val="24"/>
                <w:szCs w:val="24"/>
                <w:lang w:val="ro-MO"/>
              </w:rPr>
              <w:t>Karcher</w:t>
            </w:r>
            <w:proofErr w:type="spellEnd"/>
            <w:r w:rsidRPr="003E5504">
              <w:rPr>
                <w:sz w:val="24"/>
                <w:szCs w:val="24"/>
                <w:lang w:val="ro-MO"/>
              </w:rPr>
              <w:t xml:space="preserve"> WD3</w:t>
            </w:r>
          </w:p>
        </w:tc>
        <w:tc>
          <w:tcPr>
            <w:tcW w:w="1321" w:type="dxa"/>
            <w:tcBorders>
              <w:top w:val="nil"/>
              <w:left w:val="nil"/>
              <w:bottom w:val="single" w:sz="8" w:space="0" w:color="auto"/>
              <w:right w:val="single" w:sz="8" w:space="0" w:color="auto"/>
            </w:tcBorders>
            <w:shd w:val="clear" w:color="000000" w:fill="FFFFFF"/>
            <w:noWrap/>
            <w:hideMark/>
          </w:tcPr>
          <w:p w:rsidR="00624E95" w:rsidRPr="003E5504" w:rsidRDefault="00624E95" w:rsidP="001A3DBD">
            <w:pPr>
              <w:pStyle w:val="a3"/>
              <w:ind w:left="0"/>
              <w:rPr>
                <w:sz w:val="24"/>
                <w:szCs w:val="24"/>
                <w:lang w:val="ro-MO"/>
              </w:rPr>
            </w:pPr>
            <w:r w:rsidRPr="003E5504">
              <w:rPr>
                <w:sz w:val="24"/>
                <w:szCs w:val="24"/>
                <w:lang w:val="ro-MO"/>
              </w:rPr>
              <w:t>31401015</w:t>
            </w:r>
          </w:p>
        </w:tc>
        <w:tc>
          <w:tcPr>
            <w:tcW w:w="1838" w:type="dxa"/>
            <w:tcBorders>
              <w:top w:val="nil"/>
              <w:left w:val="nil"/>
              <w:bottom w:val="single" w:sz="8" w:space="0" w:color="auto"/>
              <w:right w:val="single" w:sz="8" w:space="0" w:color="auto"/>
            </w:tcBorders>
            <w:shd w:val="clear" w:color="000000" w:fill="FFFFFF"/>
            <w:noWrap/>
            <w:vAlign w:val="center"/>
            <w:hideMark/>
          </w:tcPr>
          <w:p w:rsidR="00624E95" w:rsidRPr="003E5504" w:rsidRDefault="00D55D92" w:rsidP="006A4F79">
            <w:pPr>
              <w:jc w:val="center"/>
              <w:rPr>
                <w:color w:val="000000"/>
                <w:lang w:val="ro-MO"/>
              </w:rPr>
            </w:pPr>
            <w:r w:rsidRPr="003E5504">
              <w:rPr>
                <w:color w:val="000000"/>
                <w:lang w:val="ro-MO"/>
              </w:rPr>
              <w:t>27.02.2018</w:t>
            </w:r>
          </w:p>
        </w:tc>
        <w:tc>
          <w:tcPr>
            <w:tcW w:w="1059" w:type="dxa"/>
            <w:tcBorders>
              <w:top w:val="nil"/>
              <w:left w:val="nil"/>
              <w:bottom w:val="single" w:sz="8" w:space="0" w:color="auto"/>
              <w:right w:val="single" w:sz="8" w:space="0" w:color="auto"/>
            </w:tcBorders>
            <w:shd w:val="clear" w:color="000000" w:fill="FFFFFF"/>
            <w:noWrap/>
            <w:vAlign w:val="center"/>
            <w:hideMark/>
          </w:tcPr>
          <w:p w:rsidR="00624E95" w:rsidRPr="003E5504" w:rsidRDefault="00624E95" w:rsidP="006A4F79">
            <w:pPr>
              <w:jc w:val="center"/>
              <w:rPr>
                <w:color w:val="000000"/>
                <w:lang w:val="ro-MO"/>
              </w:rPr>
            </w:pPr>
            <w:r w:rsidRPr="003E5504">
              <w:rPr>
                <w:color w:val="000000"/>
                <w:lang w:val="ro-MO"/>
              </w:rPr>
              <w:t>1</w:t>
            </w:r>
          </w:p>
        </w:tc>
        <w:tc>
          <w:tcPr>
            <w:tcW w:w="1009" w:type="dxa"/>
            <w:tcBorders>
              <w:top w:val="nil"/>
              <w:left w:val="nil"/>
              <w:bottom w:val="single" w:sz="8" w:space="0" w:color="auto"/>
              <w:right w:val="single" w:sz="8" w:space="0" w:color="auto"/>
            </w:tcBorders>
            <w:shd w:val="clear" w:color="000000" w:fill="FFFFFF"/>
            <w:noWrap/>
            <w:hideMark/>
          </w:tcPr>
          <w:p w:rsidR="00624E95" w:rsidRPr="003E5504" w:rsidRDefault="00624E95" w:rsidP="001A3DBD">
            <w:pPr>
              <w:pStyle w:val="a3"/>
              <w:ind w:left="0"/>
              <w:rPr>
                <w:sz w:val="24"/>
                <w:szCs w:val="24"/>
                <w:lang w:val="ro-MO"/>
              </w:rPr>
            </w:pPr>
            <w:r w:rsidRPr="003E5504">
              <w:rPr>
                <w:sz w:val="24"/>
                <w:szCs w:val="24"/>
                <w:lang w:val="ro-MO"/>
              </w:rPr>
              <w:t>buc.</w:t>
            </w:r>
          </w:p>
        </w:tc>
        <w:tc>
          <w:tcPr>
            <w:tcW w:w="1339" w:type="dxa"/>
            <w:gridSpan w:val="2"/>
            <w:tcBorders>
              <w:top w:val="nil"/>
              <w:left w:val="nil"/>
              <w:bottom w:val="single" w:sz="8" w:space="0" w:color="auto"/>
              <w:right w:val="single" w:sz="8" w:space="0" w:color="auto"/>
            </w:tcBorders>
            <w:shd w:val="clear" w:color="000000" w:fill="FFFFFF"/>
            <w:noWrap/>
            <w:hideMark/>
          </w:tcPr>
          <w:p w:rsidR="00624E95" w:rsidRPr="003E5504" w:rsidRDefault="00624E95" w:rsidP="001A3DBD">
            <w:pPr>
              <w:pStyle w:val="a3"/>
              <w:ind w:left="0"/>
              <w:rPr>
                <w:sz w:val="24"/>
                <w:szCs w:val="24"/>
                <w:lang w:val="ro-MO"/>
              </w:rPr>
            </w:pPr>
            <w:r w:rsidRPr="003E5504">
              <w:rPr>
                <w:sz w:val="24"/>
                <w:szCs w:val="24"/>
                <w:lang w:val="ro-MO"/>
              </w:rPr>
              <w:t>2000</w:t>
            </w:r>
            <w:r w:rsidR="00A25351" w:rsidRPr="003E5504">
              <w:rPr>
                <w:sz w:val="24"/>
                <w:szCs w:val="24"/>
                <w:lang w:val="ro-MO"/>
              </w:rPr>
              <w:t>,00</w:t>
            </w:r>
          </w:p>
        </w:tc>
      </w:tr>
      <w:tr w:rsidR="00624E95" w:rsidRPr="003E5504" w:rsidTr="00624E95">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24E95" w:rsidRPr="003E5504" w:rsidRDefault="00505DF5" w:rsidP="00DA330A">
            <w:pPr>
              <w:jc w:val="center"/>
              <w:rPr>
                <w:color w:val="000000"/>
                <w:lang w:val="ro-MO"/>
              </w:rPr>
            </w:pPr>
            <w:r w:rsidRPr="003E5504">
              <w:rPr>
                <w:color w:val="000000"/>
                <w:lang w:val="ro-MO"/>
              </w:rPr>
              <w:t>2</w:t>
            </w:r>
            <w:r w:rsidR="00624E95" w:rsidRPr="003E5504">
              <w:rPr>
                <w:color w:val="000000"/>
                <w:lang w:val="ro-MO"/>
              </w:rPr>
              <w:t>.</w:t>
            </w:r>
          </w:p>
        </w:tc>
        <w:tc>
          <w:tcPr>
            <w:tcW w:w="2791" w:type="dxa"/>
            <w:tcBorders>
              <w:top w:val="nil"/>
              <w:left w:val="nil"/>
              <w:bottom w:val="single" w:sz="8" w:space="0" w:color="auto"/>
              <w:right w:val="single" w:sz="8" w:space="0" w:color="auto"/>
            </w:tcBorders>
            <w:shd w:val="clear" w:color="000000" w:fill="FFFFFF"/>
            <w:noWrap/>
            <w:hideMark/>
          </w:tcPr>
          <w:p w:rsidR="00624E95" w:rsidRPr="003E5504" w:rsidRDefault="00624E95" w:rsidP="001A3DBD">
            <w:pPr>
              <w:pStyle w:val="a3"/>
              <w:ind w:left="0"/>
              <w:rPr>
                <w:sz w:val="24"/>
                <w:szCs w:val="24"/>
                <w:lang w:val="ro-MO"/>
              </w:rPr>
            </w:pPr>
            <w:r w:rsidRPr="003E5504">
              <w:rPr>
                <w:sz w:val="24"/>
                <w:szCs w:val="24"/>
                <w:lang w:val="ro-MO"/>
              </w:rPr>
              <w:t xml:space="preserve">Aparat de telefon cu </w:t>
            </w:r>
            <w:proofErr w:type="spellStart"/>
            <w:r w:rsidRPr="003E5504">
              <w:rPr>
                <w:sz w:val="24"/>
                <w:szCs w:val="24"/>
                <w:lang w:val="ro-MO"/>
              </w:rPr>
              <w:t>inregistrari</w:t>
            </w:r>
            <w:proofErr w:type="spellEnd"/>
          </w:p>
        </w:tc>
        <w:tc>
          <w:tcPr>
            <w:tcW w:w="1321" w:type="dxa"/>
            <w:tcBorders>
              <w:top w:val="nil"/>
              <w:left w:val="nil"/>
              <w:bottom w:val="single" w:sz="8" w:space="0" w:color="auto"/>
              <w:right w:val="single" w:sz="8" w:space="0" w:color="auto"/>
            </w:tcBorders>
            <w:shd w:val="clear" w:color="000000" w:fill="FFFFFF"/>
            <w:noWrap/>
            <w:hideMark/>
          </w:tcPr>
          <w:p w:rsidR="00624E95" w:rsidRPr="003E5504" w:rsidRDefault="00624E95" w:rsidP="001A3DBD">
            <w:pPr>
              <w:pStyle w:val="a3"/>
              <w:ind w:left="0"/>
              <w:rPr>
                <w:sz w:val="24"/>
                <w:szCs w:val="24"/>
                <w:lang w:val="ro-MO"/>
              </w:rPr>
            </w:pPr>
            <w:r w:rsidRPr="003E5504">
              <w:rPr>
                <w:sz w:val="24"/>
                <w:szCs w:val="24"/>
                <w:lang w:val="ro-MO"/>
              </w:rPr>
              <w:t>31401149</w:t>
            </w:r>
          </w:p>
        </w:tc>
        <w:tc>
          <w:tcPr>
            <w:tcW w:w="1838" w:type="dxa"/>
            <w:tcBorders>
              <w:top w:val="nil"/>
              <w:left w:val="nil"/>
              <w:bottom w:val="single" w:sz="8" w:space="0" w:color="auto"/>
              <w:right w:val="single" w:sz="8" w:space="0" w:color="auto"/>
            </w:tcBorders>
            <w:shd w:val="clear" w:color="000000" w:fill="FFFFFF"/>
            <w:noWrap/>
            <w:vAlign w:val="center"/>
            <w:hideMark/>
          </w:tcPr>
          <w:p w:rsidR="00624E95" w:rsidRPr="003E5504" w:rsidRDefault="00D55D92" w:rsidP="006A4F79">
            <w:pPr>
              <w:jc w:val="center"/>
              <w:rPr>
                <w:color w:val="000000"/>
                <w:lang w:val="ro-MO"/>
              </w:rPr>
            </w:pPr>
            <w:r w:rsidRPr="003E5504">
              <w:rPr>
                <w:color w:val="000000"/>
                <w:lang w:val="ro-MO"/>
              </w:rPr>
              <w:t>01.01.2016</w:t>
            </w:r>
          </w:p>
        </w:tc>
        <w:tc>
          <w:tcPr>
            <w:tcW w:w="1059" w:type="dxa"/>
            <w:tcBorders>
              <w:top w:val="nil"/>
              <w:left w:val="nil"/>
              <w:bottom w:val="single" w:sz="8" w:space="0" w:color="auto"/>
              <w:right w:val="single" w:sz="8" w:space="0" w:color="auto"/>
            </w:tcBorders>
            <w:shd w:val="clear" w:color="000000" w:fill="FFFFFF"/>
            <w:noWrap/>
            <w:vAlign w:val="center"/>
            <w:hideMark/>
          </w:tcPr>
          <w:p w:rsidR="00624E95" w:rsidRPr="003E5504" w:rsidRDefault="00624E95" w:rsidP="006A4F79">
            <w:pPr>
              <w:jc w:val="center"/>
              <w:rPr>
                <w:color w:val="000000"/>
                <w:lang w:val="ro-MO"/>
              </w:rPr>
            </w:pPr>
            <w:r w:rsidRPr="003E5504">
              <w:rPr>
                <w:color w:val="000000"/>
                <w:lang w:val="ro-MO"/>
              </w:rPr>
              <w:t>1</w:t>
            </w:r>
          </w:p>
        </w:tc>
        <w:tc>
          <w:tcPr>
            <w:tcW w:w="1009" w:type="dxa"/>
            <w:tcBorders>
              <w:top w:val="nil"/>
              <w:left w:val="nil"/>
              <w:bottom w:val="single" w:sz="8" w:space="0" w:color="auto"/>
              <w:right w:val="single" w:sz="8" w:space="0" w:color="auto"/>
            </w:tcBorders>
            <w:shd w:val="clear" w:color="000000" w:fill="FFFFFF"/>
            <w:noWrap/>
            <w:hideMark/>
          </w:tcPr>
          <w:p w:rsidR="00624E95" w:rsidRPr="003E5504" w:rsidRDefault="00624E95" w:rsidP="001A3DBD">
            <w:pPr>
              <w:pStyle w:val="a3"/>
              <w:ind w:left="0"/>
              <w:rPr>
                <w:sz w:val="24"/>
                <w:szCs w:val="24"/>
                <w:lang w:val="ro-MO"/>
              </w:rPr>
            </w:pPr>
            <w:r w:rsidRPr="003E5504">
              <w:rPr>
                <w:sz w:val="24"/>
                <w:szCs w:val="24"/>
                <w:lang w:val="ro-MO"/>
              </w:rPr>
              <w:t>buc.</w:t>
            </w:r>
          </w:p>
        </w:tc>
        <w:tc>
          <w:tcPr>
            <w:tcW w:w="1339" w:type="dxa"/>
            <w:gridSpan w:val="2"/>
            <w:tcBorders>
              <w:top w:val="nil"/>
              <w:left w:val="nil"/>
              <w:bottom w:val="single" w:sz="8" w:space="0" w:color="auto"/>
              <w:right w:val="single" w:sz="8" w:space="0" w:color="auto"/>
            </w:tcBorders>
            <w:shd w:val="clear" w:color="000000" w:fill="FFFFFF"/>
            <w:noWrap/>
            <w:hideMark/>
          </w:tcPr>
          <w:p w:rsidR="00624E95" w:rsidRPr="003E5504" w:rsidRDefault="00624E95" w:rsidP="001A3DBD">
            <w:pPr>
              <w:pStyle w:val="a3"/>
              <w:ind w:left="0"/>
              <w:rPr>
                <w:sz w:val="24"/>
                <w:szCs w:val="24"/>
                <w:lang w:val="ro-MO"/>
              </w:rPr>
            </w:pPr>
            <w:r w:rsidRPr="003E5504">
              <w:rPr>
                <w:sz w:val="24"/>
                <w:szCs w:val="24"/>
                <w:lang w:val="ro-MO"/>
              </w:rPr>
              <w:t>339,33</w:t>
            </w:r>
          </w:p>
        </w:tc>
      </w:tr>
      <w:tr w:rsidR="00624E95" w:rsidRPr="003E5504" w:rsidTr="00624E95">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24E95" w:rsidRPr="003E5504" w:rsidRDefault="00505DF5" w:rsidP="00DA330A">
            <w:pPr>
              <w:jc w:val="center"/>
              <w:rPr>
                <w:color w:val="000000"/>
                <w:lang w:val="ro-MO"/>
              </w:rPr>
            </w:pPr>
            <w:r w:rsidRPr="003E5504">
              <w:rPr>
                <w:color w:val="000000"/>
                <w:lang w:val="ro-MO"/>
              </w:rPr>
              <w:t>3</w:t>
            </w:r>
            <w:r w:rsidR="00624E95" w:rsidRPr="003E5504">
              <w:rPr>
                <w:color w:val="000000"/>
                <w:lang w:val="ro-MO"/>
              </w:rPr>
              <w:t>.</w:t>
            </w:r>
          </w:p>
        </w:tc>
        <w:tc>
          <w:tcPr>
            <w:tcW w:w="2791" w:type="dxa"/>
            <w:tcBorders>
              <w:top w:val="nil"/>
              <w:left w:val="nil"/>
              <w:bottom w:val="single" w:sz="8" w:space="0" w:color="auto"/>
              <w:right w:val="single" w:sz="8" w:space="0" w:color="auto"/>
            </w:tcBorders>
            <w:shd w:val="clear" w:color="000000" w:fill="FFFFFF"/>
            <w:noWrap/>
            <w:hideMark/>
          </w:tcPr>
          <w:p w:rsidR="00624E95" w:rsidRPr="003E5504" w:rsidRDefault="00624E95" w:rsidP="001A3DBD">
            <w:pPr>
              <w:pStyle w:val="a3"/>
              <w:ind w:left="0"/>
              <w:rPr>
                <w:sz w:val="24"/>
                <w:szCs w:val="24"/>
                <w:lang w:val="ro-MO"/>
              </w:rPr>
            </w:pPr>
            <w:r w:rsidRPr="003E5504">
              <w:rPr>
                <w:sz w:val="24"/>
                <w:szCs w:val="24"/>
                <w:lang w:val="ro-MO"/>
              </w:rPr>
              <w:t>Frigider   " Nord "</w:t>
            </w:r>
          </w:p>
        </w:tc>
        <w:tc>
          <w:tcPr>
            <w:tcW w:w="1321" w:type="dxa"/>
            <w:tcBorders>
              <w:top w:val="nil"/>
              <w:left w:val="nil"/>
              <w:bottom w:val="single" w:sz="8" w:space="0" w:color="auto"/>
              <w:right w:val="single" w:sz="8" w:space="0" w:color="auto"/>
            </w:tcBorders>
            <w:shd w:val="clear" w:color="000000" w:fill="FFFFFF"/>
            <w:noWrap/>
            <w:hideMark/>
          </w:tcPr>
          <w:p w:rsidR="00624E95" w:rsidRPr="003E5504" w:rsidRDefault="00624E95" w:rsidP="000F214A">
            <w:pPr>
              <w:pStyle w:val="a3"/>
              <w:ind w:left="0"/>
              <w:rPr>
                <w:sz w:val="24"/>
                <w:szCs w:val="24"/>
                <w:lang w:val="ro-MO"/>
              </w:rPr>
            </w:pPr>
            <w:r w:rsidRPr="003E5504">
              <w:rPr>
                <w:sz w:val="24"/>
                <w:szCs w:val="24"/>
                <w:lang w:val="ro-MO"/>
              </w:rPr>
              <w:t>31401</w:t>
            </w:r>
            <w:r w:rsidR="000F214A" w:rsidRPr="003E5504">
              <w:rPr>
                <w:sz w:val="24"/>
                <w:szCs w:val="24"/>
                <w:lang w:val="ro-MO"/>
              </w:rPr>
              <w:t>0</w:t>
            </w:r>
            <w:r w:rsidRPr="003E5504">
              <w:rPr>
                <w:sz w:val="24"/>
                <w:szCs w:val="24"/>
                <w:lang w:val="ro-MO"/>
              </w:rPr>
              <w:t>60</w:t>
            </w:r>
          </w:p>
        </w:tc>
        <w:tc>
          <w:tcPr>
            <w:tcW w:w="1838" w:type="dxa"/>
            <w:tcBorders>
              <w:top w:val="nil"/>
              <w:left w:val="nil"/>
              <w:bottom w:val="single" w:sz="8" w:space="0" w:color="auto"/>
              <w:right w:val="single" w:sz="8" w:space="0" w:color="auto"/>
            </w:tcBorders>
            <w:shd w:val="clear" w:color="000000" w:fill="FFFFFF"/>
            <w:noWrap/>
            <w:vAlign w:val="center"/>
            <w:hideMark/>
          </w:tcPr>
          <w:p w:rsidR="00624E95" w:rsidRPr="003E5504" w:rsidRDefault="00D55D92" w:rsidP="00D55D92">
            <w:pPr>
              <w:jc w:val="center"/>
              <w:rPr>
                <w:color w:val="000000"/>
                <w:lang w:val="ro-MO"/>
              </w:rPr>
            </w:pPr>
            <w:r w:rsidRPr="003E5504">
              <w:rPr>
                <w:color w:val="000000"/>
                <w:lang w:val="ro-MO"/>
              </w:rPr>
              <w:t>31.08.2015</w:t>
            </w:r>
          </w:p>
        </w:tc>
        <w:tc>
          <w:tcPr>
            <w:tcW w:w="1059" w:type="dxa"/>
            <w:tcBorders>
              <w:top w:val="nil"/>
              <w:left w:val="nil"/>
              <w:bottom w:val="single" w:sz="8" w:space="0" w:color="auto"/>
              <w:right w:val="single" w:sz="8" w:space="0" w:color="auto"/>
            </w:tcBorders>
            <w:shd w:val="clear" w:color="000000" w:fill="FFFFFF"/>
            <w:noWrap/>
            <w:vAlign w:val="center"/>
            <w:hideMark/>
          </w:tcPr>
          <w:p w:rsidR="00624E95" w:rsidRPr="003E5504" w:rsidRDefault="00624E95" w:rsidP="001A3DBD">
            <w:pPr>
              <w:jc w:val="center"/>
              <w:rPr>
                <w:color w:val="000000"/>
                <w:lang w:val="ro-MO"/>
              </w:rPr>
            </w:pPr>
            <w:r w:rsidRPr="003E5504">
              <w:rPr>
                <w:color w:val="000000"/>
                <w:lang w:val="ro-MO"/>
              </w:rPr>
              <w:t>1</w:t>
            </w:r>
          </w:p>
        </w:tc>
        <w:tc>
          <w:tcPr>
            <w:tcW w:w="1009" w:type="dxa"/>
            <w:tcBorders>
              <w:top w:val="nil"/>
              <w:left w:val="nil"/>
              <w:bottom w:val="single" w:sz="8" w:space="0" w:color="auto"/>
              <w:right w:val="single" w:sz="8" w:space="0" w:color="auto"/>
            </w:tcBorders>
            <w:shd w:val="clear" w:color="000000" w:fill="FFFFFF"/>
            <w:noWrap/>
            <w:hideMark/>
          </w:tcPr>
          <w:p w:rsidR="00624E95" w:rsidRPr="003E5504" w:rsidRDefault="00624E95" w:rsidP="001A3DBD">
            <w:pPr>
              <w:pStyle w:val="a3"/>
              <w:ind w:left="0"/>
              <w:rPr>
                <w:sz w:val="24"/>
                <w:szCs w:val="24"/>
                <w:lang w:val="ro-MO"/>
              </w:rPr>
            </w:pPr>
            <w:r w:rsidRPr="003E5504">
              <w:rPr>
                <w:sz w:val="24"/>
                <w:szCs w:val="24"/>
                <w:lang w:val="ro-MO"/>
              </w:rPr>
              <w:t>buc.</w:t>
            </w:r>
          </w:p>
        </w:tc>
        <w:tc>
          <w:tcPr>
            <w:tcW w:w="1339" w:type="dxa"/>
            <w:gridSpan w:val="2"/>
            <w:tcBorders>
              <w:top w:val="nil"/>
              <w:left w:val="nil"/>
              <w:bottom w:val="single" w:sz="8" w:space="0" w:color="auto"/>
              <w:right w:val="single" w:sz="8" w:space="0" w:color="auto"/>
            </w:tcBorders>
            <w:shd w:val="clear" w:color="000000" w:fill="FFFFFF"/>
            <w:noWrap/>
            <w:hideMark/>
          </w:tcPr>
          <w:p w:rsidR="00624E95" w:rsidRPr="003E5504" w:rsidRDefault="00624E95" w:rsidP="001A3DBD">
            <w:pPr>
              <w:pStyle w:val="a3"/>
              <w:ind w:left="0"/>
              <w:rPr>
                <w:sz w:val="24"/>
                <w:szCs w:val="24"/>
                <w:lang w:val="ro-MO"/>
              </w:rPr>
            </w:pPr>
            <w:r w:rsidRPr="003E5504">
              <w:rPr>
                <w:sz w:val="24"/>
                <w:szCs w:val="24"/>
                <w:lang w:val="ro-MO"/>
              </w:rPr>
              <w:t>2356,77</w:t>
            </w:r>
          </w:p>
        </w:tc>
      </w:tr>
      <w:tr w:rsidR="00624E95" w:rsidRPr="003E5504" w:rsidTr="00624E95">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24E95" w:rsidRPr="003E5504" w:rsidRDefault="00505DF5" w:rsidP="00DA330A">
            <w:pPr>
              <w:jc w:val="center"/>
              <w:rPr>
                <w:color w:val="000000"/>
                <w:lang w:val="ro-MO"/>
              </w:rPr>
            </w:pPr>
            <w:r w:rsidRPr="003E5504">
              <w:rPr>
                <w:color w:val="000000"/>
                <w:lang w:val="ro-MO"/>
              </w:rPr>
              <w:t>4</w:t>
            </w:r>
            <w:r w:rsidR="00624E95" w:rsidRPr="003E5504">
              <w:rPr>
                <w:color w:val="000000"/>
                <w:lang w:val="ro-MO"/>
              </w:rPr>
              <w:t>.</w:t>
            </w:r>
          </w:p>
        </w:tc>
        <w:tc>
          <w:tcPr>
            <w:tcW w:w="2791" w:type="dxa"/>
            <w:tcBorders>
              <w:top w:val="nil"/>
              <w:left w:val="nil"/>
              <w:bottom w:val="single" w:sz="8" w:space="0" w:color="auto"/>
              <w:right w:val="single" w:sz="8" w:space="0" w:color="auto"/>
            </w:tcBorders>
            <w:shd w:val="clear" w:color="000000" w:fill="FFFFFF"/>
            <w:noWrap/>
            <w:hideMark/>
          </w:tcPr>
          <w:p w:rsidR="00624E95" w:rsidRPr="003E5504" w:rsidRDefault="00624E95" w:rsidP="001F5418">
            <w:pPr>
              <w:pStyle w:val="a3"/>
              <w:ind w:left="0"/>
              <w:rPr>
                <w:sz w:val="24"/>
                <w:szCs w:val="24"/>
                <w:lang w:val="ro-MO"/>
              </w:rPr>
            </w:pPr>
            <w:proofErr w:type="spellStart"/>
            <w:r w:rsidRPr="003E5504">
              <w:rPr>
                <w:sz w:val="24"/>
                <w:szCs w:val="24"/>
                <w:lang w:val="ro-MO"/>
              </w:rPr>
              <w:t>Renghinometru</w:t>
            </w:r>
            <w:proofErr w:type="spellEnd"/>
          </w:p>
        </w:tc>
        <w:tc>
          <w:tcPr>
            <w:tcW w:w="1321" w:type="dxa"/>
            <w:tcBorders>
              <w:top w:val="nil"/>
              <w:left w:val="nil"/>
              <w:bottom w:val="single" w:sz="8" w:space="0" w:color="auto"/>
              <w:right w:val="single" w:sz="8" w:space="0" w:color="auto"/>
            </w:tcBorders>
            <w:shd w:val="clear" w:color="000000" w:fill="FFFFFF"/>
            <w:noWrap/>
            <w:hideMark/>
          </w:tcPr>
          <w:p w:rsidR="00624E95" w:rsidRPr="003E5504" w:rsidRDefault="00624E95" w:rsidP="001F5418">
            <w:pPr>
              <w:pStyle w:val="a3"/>
              <w:ind w:left="0"/>
              <w:rPr>
                <w:sz w:val="24"/>
                <w:szCs w:val="24"/>
                <w:lang w:val="ro-MO"/>
              </w:rPr>
            </w:pPr>
            <w:r w:rsidRPr="003E5504">
              <w:rPr>
                <w:sz w:val="24"/>
                <w:szCs w:val="24"/>
                <w:lang w:val="ro-MO"/>
              </w:rPr>
              <w:t>31401162</w:t>
            </w:r>
          </w:p>
        </w:tc>
        <w:tc>
          <w:tcPr>
            <w:tcW w:w="1838" w:type="dxa"/>
            <w:tcBorders>
              <w:top w:val="nil"/>
              <w:left w:val="nil"/>
              <w:bottom w:val="single" w:sz="8" w:space="0" w:color="auto"/>
              <w:right w:val="single" w:sz="8" w:space="0" w:color="auto"/>
            </w:tcBorders>
            <w:shd w:val="clear" w:color="000000" w:fill="FFFFFF"/>
            <w:noWrap/>
            <w:vAlign w:val="center"/>
            <w:hideMark/>
          </w:tcPr>
          <w:p w:rsidR="00624E95" w:rsidRPr="003E5504" w:rsidRDefault="00D55D92" w:rsidP="001F5418">
            <w:pPr>
              <w:jc w:val="center"/>
              <w:rPr>
                <w:color w:val="000000"/>
                <w:lang w:val="ro-MO"/>
              </w:rPr>
            </w:pPr>
            <w:r w:rsidRPr="003E5504">
              <w:rPr>
                <w:color w:val="000000"/>
                <w:lang w:val="ro-MO"/>
              </w:rPr>
              <w:t>01.01.2016</w:t>
            </w:r>
          </w:p>
        </w:tc>
        <w:tc>
          <w:tcPr>
            <w:tcW w:w="1059" w:type="dxa"/>
            <w:tcBorders>
              <w:top w:val="nil"/>
              <w:left w:val="nil"/>
              <w:bottom w:val="single" w:sz="8" w:space="0" w:color="auto"/>
              <w:right w:val="single" w:sz="8" w:space="0" w:color="auto"/>
            </w:tcBorders>
            <w:shd w:val="clear" w:color="000000" w:fill="FFFFFF"/>
            <w:noWrap/>
            <w:vAlign w:val="center"/>
            <w:hideMark/>
          </w:tcPr>
          <w:p w:rsidR="00624E95" w:rsidRPr="003E5504" w:rsidRDefault="00624E95" w:rsidP="001F5418">
            <w:pPr>
              <w:jc w:val="center"/>
              <w:rPr>
                <w:color w:val="000000"/>
                <w:lang w:val="ro-MO"/>
              </w:rPr>
            </w:pPr>
            <w:r w:rsidRPr="003E5504">
              <w:rPr>
                <w:color w:val="000000"/>
                <w:lang w:val="ro-MO"/>
              </w:rPr>
              <w:t>1</w:t>
            </w:r>
          </w:p>
        </w:tc>
        <w:tc>
          <w:tcPr>
            <w:tcW w:w="1009" w:type="dxa"/>
            <w:tcBorders>
              <w:top w:val="nil"/>
              <w:left w:val="nil"/>
              <w:bottom w:val="single" w:sz="8" w:space="0" w:color="auto"/>
              <w:right w:val="single" w:sz="8" w:space="0" w:color="auto"/>
            </w:tcBorders>
            <w:shd w:val="clear" w:color="000000" w:fill="FFFFFF"/>
            <w:noWrap/>
            <w:hideMark/>
          </w:tcPr>
          <w:p w:rsidR="00624E95" w:rsidRPr="003E5504" w:rsidRDefault="00624E95" w:rsidP="001F5418">
            <w:pPr>
              <w:pStyle w:val="a3"/>
              <w:ind w:left="0"/>
              <w:rPr>
                <w:sz w:val="24"/>
                <w:szCs w:val="24"/>
                <w:lang w:val="ro-MO"/>
              </w:rPr>
            </w:pPr>
            <w:r w:rsidRPr="003E5504">
              <w:rPr>
                <w:sz w:val="24"/>
                <w:szCs w:val="24"/>
                <w:lang w:val="ro-MO"/>
              </w:rPr>
              <w:t>buc.</w:t>
            </w:r>
          </w:p>
        </w:tc>
        <w:tc>
          <w:tcPr>
            <w:tcW w:w="1339" w:type="dxa"/>
            <w:gridSpan w:val="2"/>
            <w:tcBorders>
              <w:top w:val="nil"/>
              <w:left w:val="nil"/>
              <w:bottom w:val="single" w:sz="8" w:space="0" w:color="auto"/>
              <w:right w:val="single" w:sz="8" w:space="0" w:color="auto"/>
            </w:tcBorders>
            <w:shd w:val="clear" w:color="000000" w:fill="FFFFFF"/>
            <w:noWrap/>
            <w:hideMark/>
          </w:tcPr>
          <w:p w:rsidR="00624E95" w:rsidRPr="003E5504" w:rsidRDefault="00624E95" w:rsidP="001F5418">
            <w:pPr>
              <w:pStyle w:val="a3"/>
              <w:ind w:left="0"/>
              <w:rPr>
                <w:sz w:val="24"/>
                <w:szCs w:val="24"/>
                <w:lang w:val="ro-MO"/>
              </w:rPr>
            </w:pPr>
            <w:r w:rsidRPr="003E5504">
              <w:rPr>
                <w:sz w:val="24"/>
                <w:szCs w:val="24"/>
                <w:lang w:val="ro-MO"/>
              </w:rPr>
              <w:t>53</w:t>
            </w:r>
            <w:r w:rsidR="00A25351" w:rsidRPr="003E5504">
              <w:rPr>
                <w:sz w:val="24"/>
                <w:szCs w:val="24"/>
                <w:lang w:val="ro-MO"/>
              </w:rPr>
              <w:t>,00</w:t>
            </w:r>
          </w:p>
        </w:tc>
      </w:tr>
      <w:tr w:rsidR="00010374" w:rsidRPr="003E5504" w:rsidTr="00624E95">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010374" w:rsidRPr="003E5504" w:rsidRDefault="00505DF5" w:rsidP="00DA330A">
            <w:pPr>
              <w:jc w:val="center"/>
              <w:rPr>
                <w:color w:val="000000"/>
                <w:lang w:val="ro-MO"/>
              </w:rPr>
            </w:pPr>
            <w:r w:rsidRPr="003E5504">
              <w:rPr>
                <w:color w:val="000000"/>
                <w:lang w:val="ro-MO"/>
              </w:rPr>
              <w:t>5</w:t>
            </w:r>
            <w:r w:rsidR="00010374" w:rsidRPr="003E5504">
              <w:rPr>
                <w:color w:val="000000"/>
                <w:lang w:val="ro-MO"/>
              </w:rPr>
              <w:t>.</w:t>
            </w:r>
          </w:p>
        </w:tc>
        <w:tc>
          <w:tcPr>
            <w:tcW w:w="2791" w:type="dxa"/>
            <w:tcBorders>
              <w:top w:val="nil"/>
              <w:left w:val="nil"/>
              <w:bottom w:val="single" w:sz="8" w:space="0" w:color="auto"/>
              <w:right w:val="single" w:sz="8" w:space="0" w:color="auto"/>
            </w:tcBorders>
            <w:shd w:val="clear" w:color="000000" w:fill="FFFFFF"/>
            <w:noWrap/>
            <w:hideMark/>
          </w:tcPr>
          <w:p w:rsidR="00010374" w:rsidRPr="003E5504" w:rsidRDefault="00010374" w:rsidP="00AB515E">
            <w:pPr>
              <w:pStyle w:val="a3"/>
              <w:ind w:left="0"/>
              <w:rPr>
                <w:sz w:val="24"/>
                <w:szCs w:val="24"/>
                <w:lang w:val="ro-MO"/>
              </w:rPr>
            </w:pPr>
            <w:r w:rsidRPr="003E5504">
              <w:rPr>
                <w:sz w:val="24"/>
                <w:szCs w:val="24"/>
                <w:lang w:val="ro-MO"/>
              </w:rPr>
              <w:t>Termometru digital WT1 KASAN</w:t>
            </w:r>
          </w:p>
        </w:tc>
        <w:tc>
          <w:tcPr>
            <w:tcW w:w="1321" w:type="dxa"/>
            <w:tcBorders>
              <w:top w:val="nil"/>
              <w:left w:val="nil"/>
              <w:bottom w:val="single" w:sz="8" w:space="0" w:color="auto"/>
              <w:right w:val="single" w:sz="8" w:space="0" w:color="auto"/>
            </w:tcBorders>
            <w:shd w:val="clear" w:color="000000" w:fill="FFFFFF"/>
            <w:noWrap/>
            <w:hideMark/>
          </w:tcPr>
          <w:p w:rsidR="00010374" w:rsidRPr="003E5504" w:rsidRDefault="00010374" w:rsidP="00AB515E">
            <w:pPr>
              <w:pStyle w:val="a3"/>
              <w:ind w:left="0"/>
              <w:rPr>
                <w:sz w:val="24"/>
                <w:szCs w:val="24"/>
                <w:lang w:val="ro-MO"/>
              </w:rPr>
            </w:pPr>
            <w:r w:rsidRPr="003E5504">
              <w:rPr>
                <w:sz w:val="24"/>
                <w:szCs w:val="24"/>
                <w:lang w:val="ro-MO"/>
              </w:rPr>
              <w:t>31401132</w:t>
            </w:r>
          </w:p>
        </w:tc>
        <w:tc>
          <w:tcPr>
            <w:tcW w:w="1838" w:type="dxa"/>
            <w:tcBorders>
              <w:top w:val="nil"/>
              <w:left w:val="nil"/>
              <w:bottom w:val="single" w:sz="8" w:space="0" w:color="auto"/>
              <w:right w:val="single" w:sz="8" w:space="0" w:color="auto"/>
            </w:tcBorders>
            <w:shd w:val="clear" w:color="000000" w:fill="FFFFFF"/>
            <w:noWrap/>
            <w:vAlign w:val="center"/>
            <w:hideMark/>
          </w:tcPr>
          <w:p w:rsidR="00010374" w:rsidRPr="003E5504" w:rsidRDefault="00D55D92" w:rsidP="00AB515E">
            <w:pPr>
              <w:jc w:val="center"/>
              <w:rPr>
                <w:color w:val="000000"/>
                <w:lang w:val="ro-MO"/>
              </w:rPr>
            </w:pPr>
            <w:r w:rsidRPr="003E5504">
              <w:rPr>
                <w:color w:val="000000"/>
                <w:lang w:val="ro-MO"/>
              </w:rPr>
              <w:t>25.07.2017</w:t>
            </w:r>
          </w:p>
        </w:tc>
        <w:tc>
          <w:tcPr>
            <w:tcW w:w="1059" w:type="dxa"/>
            <w:tcBorders>
              <w:top w:val="nil"/>
              <w:left w:val="nil"/>
              <w:bottom w:val="single" w:sz="8" w:space="0" w:color="auto"/>
              <w:right w:val="single" w:sz="8" w:space="0" w:color="auto"/>
            </w:tcBorders>
            <w:shd w:val="clear" w:color="000000" w:fill="FFFFFF"/>
            <w:noWrap/>
            <w:vAlign w:val="center"/>
            <w:hideMark/>
          </w:tcPr>
          <w:p w:rsidR="00010374" w:rsidRPr="003E5504" w:rsidRDefault="00010374" w:rsidP="00AB515E">
            <w:pPr>
              <w:jc w:val="center"/>
              <w:rPr>
                <w:color w:val="000000"/>
                <w:lang w:val="ro-MO"/>
              </w:rPr>
            </w:pPr>
            <w:r w:rsidRPr="003E5504">
              <w:rPr>
                <w:color w:val="000000"/>
                <w:lang w:val="ro-MO"/>
              </w:rPr>
              <w:t>1</w:t>
            </w:r>
          </w:p>
        </w:tc>
        <w:tc>
          <w:tcPr>
            <w:tcW w:w="1009" w:type="dxa"/>
            <w:tcBorders>
              <w:top w:val="nil"/>
              <w:left w:val="nil"/>
              <w:bottom w:val="single" w:sz="8" w:space="0" w:color="auto"/>
              <w:right w:val="single" w:sz="8" w:space="0" w:color="auto"/>
            </w:tcBorders>
            <w:shd w:val="clear" w:color="000000" w:fill="FFFFFF"/>
            <w:noWrap/>
            <w:hideMark/>
          </w:tcPr>
          <w:p w:rsidR="00010374" w:rsidRPr="003E5504" w:rsidRDefault="00010374" w:rsidP="00AB515E">
            <w:pPr>
              <w:pStyle w:val="a3"/>
              <w:ind w:left="0"/>
              <w:rPr>
                <w:sz w:val="24"/>
                <w:szCs w:val="24"/>
                <w:lang w:val="ro-MO"/>
              </w:rPr>
            </w:pPr>
            <w:r w:rsidRPr="003E5504">
              <w:rPr>
                <w:sz w:val="24"/>
                <w:szCs w:val="24"/>
                <w:lang w:val="ro-MO"/>
              </w:rPr>
              <w:t>buc.</w:t>
            </w:r>
          </w:p>
        </w:tc>
        <w:tc>
          <w:tcPr>
            <w:tcW w:w="1339" w:type="dxa"/>
            <w:gridSpan w:val="2"/>
            <w:tcBorders>
              <w:top w:val="nil"/>
              <w:left w:val="nil"/>
              <w:bottom w:val="single" w:sz="8" w:space="0" w:color="auto"/>
              <w:right w:val="single" w:sz="8" w:space="0" w:color="auto"/>
            </w:tcBorders>
            <w:shd w:val="clear" w:color="000000" w:fill="FFFFFF"/>
            <w:noWrap/>
            <w:hideMark/>
          </w:tcPr>
          <w:p w:rsidR="00010374" w:rsidRPr="003E5504" w:rsidRDefault="00010374" w:rsidP="00AB515E">
            <w:pPr>
              <w:pStyle w:val="a3"/>
              <w:ind w:left="0"/>
              <w:rPr>
                <w:sz w:val="24"/>
                <w:szCs w:val="24"/>
                <w:lang w:val="ro-MO"/>
              </w:rPr>
            </w:pPr>
            <w:r w:rsidRPr="003E5504">
              <w:rPr>
                <w:sz w:val="24"/>
                <w:szCs w:val="24"/>
                <w:lang w:val="ro-MO"/>
              </w:rPr>
              <w:t>237</w:t>
            </w:r>
            <w:r w:rsidR="00A25351" w:rsidRPr="003E5504">
              <w:rPr>
                <w:sz w:val="24"/>
                <w:szCs w:val="24"/>
                <w:lang w:val="ro-MO"/>
              </w:rPr>
              <w:t>,00</w:t>
            </w:r>
          </w:p>
        </w:tc>
      </w:tr>
      <w:tr w:rsidR="00DA330A" w:rsidRPr="003E5504" w:rsidTr="00624E95">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DA330A" w:rsidRPr="003E5504" w:rsidRDefault="00505DF5" w:rsidP="00C37E9D">
            <w:pPr>
              <w:jc w:val="center"/>
              <w:rPr>
                <w:color w:val="000000"/>
                <w:lang w:val="ro-MO"/>
              </w:rPr>
            </w:pPr>
            <w:r w:rsidRPr="003E5504">
              <w:rPr>
                <w:color w:val="000000"/>
                <w:lang w:val="ro-MO"/>
              </w:rPr>
              <w:t>6</w:t>
            </w:r>
            <w:r w:rsidR="00DA330A" w:rsidRPr="003E5504">
              <w:rPr>
                <w:color w:val="000000"/>
                <w:lang w:val="ro-MO"/>
              </w:rPr>
              <w:t>.</w:t>
            </w:r>
          </w:p>
        </w:tc>
        <w:tc>
          <w:tcPr>
            <w:tcW w:w="2791" w:type="dxa"/>
            <w:tcBorders>
              <w:top w:val="nil"/>
              <w:left w:val="nil"/>
              <w:bottom w:val="single" w:sz="8" w:space="0" w:color="auto"/>
              <w:right w:val="single" w:sz="8" w:space="0" w:color="auto"/>
            </w:tcBorders>
            <w:shd w:val="clear" w:color="000000" w:fill="FFFFFF"/>
            <w:noWrap/>
            <w:hideMark/>
          </w:tcPr>
          <w:p w:rsidR="00DA330A" w:rsidRPr="003E5504" w:rsidRDefault="00DA330A" w:rsidP="00AB515E">
            <w:pPr>
              <w:pStyle w:val="a3"/>
              <w:ind w:left="0"/>
              <w:rPr>
                <w:sz w:val="24"/>
                <w:szCs w:val="24"/>
                <w:lang w:val="ro-MO"/>
              </w:rPr>
            </w:pPr>
            <w:r w:rsidRPr="003E5504">
              <w:rPr>
                <w:sz w:val="24"/>
                <w:szCs w:val="24"/>
                <w:lang w:val="ro-MO"/>
              </w:rPr>
              <w:t>Mașină de găurit cu percuție</w:t>
            </w:r>
          </w:p>
        </w:tc>
        <w:tc>
          <w:tcPr>
            <w:tcW w:w="1321" w:type="dxa"/>
            <w:tcBorders>
              <w:top w:val="nil"/>
              <w:left w:val="nil"/>
              <w:bottom w:val="single" w:sz="8" w:space="0" w:color="auto"/>
              <w:right w:val="single" w:sz="8" w:space="0" w:color="auto"/>
            </w:tcBorders>
            <w:shd w:val="clear" w:color="000000" w:fill="FFFFFF"/>
            <w:noWrap/>
            <w:hideMark/>
          </w:tcPr>
          <w:p w:rsidR="00DA330A" w:rsidRPr="003E5504" w:rsidRDefault="00DA330A" w:rsidP="00AB515E">
            <w:pPr>
              <w:pStyle w:val="a3"/>
              <w:ind w:left="0"/>
              <w:rPr>
                <w:sz w:val="24"/>
                <w:szCs w:val="24"/>
                <w:lang w:val="ro-MO"/>
              </w:rPr>
            </w:pPr>
            <w:r w:rsidRPr="003E5504">
              <w:rPr>
                <w:sz w:val="24"/>
                <w:szCs w:val="24"/>
                <w:lang w:val="ro-MO"/>
              </w:rPr>
              <w:t>31401229</w:t>
            </w:r>
          </w:p>
        </w:tc>
        <w:tc>
          <w:tcPr>
            <w:tcW w:w="1838" w:type="dxa"/>
            <w:tcBorders>
              <w:top w:val="nil"/>
              <w:left w:val="nil"/>
              <w:bottom w:val="single" w:sz="8" w:space="0" w:color="auto"/>
              <w:right w:val="single" w:sz="8" w:space="0" w:color="auto"/>
            </w:tcBorders>
            <w:shd w:val="clear" w:color="000000" w:fill="FFFFFF"/>
            <w:noWrap/>
            <w:vAlign w:val="center"/>
            <w:hideMark/>
          </w:tcPr>
          <w:p w:rsidR="00DA330A" w:rsidRPr="003E5504" w:rsidRDefault="00DA330A" w:rsidP="00AB515E">
            <w:pPr>
              <w:jc w:val="center"/>
              <w:rPr>
                <w:color w:val="000000"/>
                <w:lang w:val="ro-MO"/>
              </w:rPr>
            </w:pPr>
            <w:r w:rsidRPr="003E5504">
              <w:rPr>
                <w:color w:val="000000"/>
                <w:lang w:val="ro-MO"/>
              </w:rPr>
              <w:t>21.03.2019</w:t>
            </w:r>
          </w:p>
        </w:tc>
        <w:tc>
          <w:tcPr>
            <w:tcW w:w="1059" w:type="dxa"/>
            <w:tcBorders>
              <w:top w:val="nil"/>
              <w:left w:val="nil"/>
              <w:bottom w:val="single" w:sz="8" w:space="0" w:color="auto"/>
              <w:right w:val="single" w:sz="8" w:space="0" w:color="auto"/>
            </w:tcBorders>
            <w:shd w:val="clear" w:color="000000" w:fill="FFFFFF"/>
            <w:noWrap/>
            <w:vAlign w:val="center"/>
            <w:hideMark/>
          </w:tcPr>
          <w:p w:rsidR="00DA330A" w:rsidRPr="003E5504" w:rsidRDefault="00DA330A" w:rsidP="00AB515E">
            <w:pPr>
              <w:jc w:val="center"/>
              <w:rPr>
                <w:color w:val="000000"/>
                <w:lang w:val="ro-MO"/>
              </w:rPr>
            </w:pPr>
            <w:r w:rsidRPr="003E5504">
              <w:rPr>
                <w:color w:val="000000"/>
                <w:lang w:val="ro-MO"/>
              </w:rPr>
              <w:t>1</w:t>
            </w:r>
          </w:p>
        </w:tc>
        <w:tc>
          <w:tcPr>
            <w:tcW w:w="1009" w:type="dxa"/>
            <w:tcBorders>
              <w:top w:val="nil"/>
              <w:left w:val="nil"/>
              <w:bottom w:val="single" w:sz="8" w:space="0" w:color="auto"/>
              <w:right w:val="single" w:sz="8" w:space="0" w:color="auto"/>
            </w:tcBorders>
            <w:shd w:val="clear" w:color="000000" w:fill="FFFFFF"/>
            <w:noWrap/>
            <w:hideMark/>
          </w:tcPr>
          <w:p w:rsidR="00DA330A" w:rsidRPr="003E5504" w:rsidRDefault="00DA330A" w:rsidP="00AB515E">
            <w:pPr>
              <w:pStyle w:val="a3"/>
              <w:ind w:left="0"/>
              <w:rPr>
                <w:sz w:val="24"/>
                <w:szCs w:val="24"/>
                <w:lang w:val="ro-MO"/>
              </w:rPr>
            </w:pPr>
            <w:r w:rsidRPr="003E5504">
              <w:rPr>
                <w:sz w:val="24"/>
                <w:szCs w:val="24"/>
                <w:lang w:val="ro-MO"/>
              </w:rPr>
              <w:t>buc.</w:t>
            </w:r>
          </w:p>
        </w:tc>
        <w:tc>
          <w:tcPr>
            <w:tcW w:w="1339" w:type="dxa"/>
            <w:gridSpan w:val="2"/>
            <w:tcBorders>
              <w:top w:val="nil"/>
              <w:left w:val="nil"/>
              <w:bottom w:val="single" w:sz="8" w:space="0" w:color="auto"/>
              <w:right w:val="single" w:sz="8" w:space="0" w:color="auto"/>
            </w:tcBorders>
            <w:shd w:val="clear" w:color="000000" w:fill="FFFFFF"/>
            <w:noWrap/>
            <w:hideMark/>
          </w:tcPr>
          <w:p w:rsidR="00DA330A" w:rsidRPr="003E5504" w:rsidRDefault="00DA330A" w:rsidP="00AB515E">
            <w:pPr>
              <w:pStyle w:val="a3"/>
              <w:ind w:left="0"/>
              <w:rPr>
                <w:sz w:val="24"/>
                <w:szCs w:val="24"/>
                <w:lang w:val="ro-MO"/>
              </w:rPr>
            </w:pPr>
            <w:r w:rsidRPr="003E5504">
              <w:rPr>
                <w:sz w:val="24"/>
                <w:szCs w:val="24"/>
                <w:lang w:val="ro-MO"/>
              </w:rPr>
              <w:t>990</w:t>
            </w:r>
            <w:r w:rsidR="00A25351" w:rsidRPr="003E5504">
              <w:rPr>
                <w:sz w:val="24"/>
                <w:szCs w:val="24"/>
                <w:lang w:val="ro-MO"/>
              </w:rPr>
              <w:t>,00</w:t>
            </w:r>
          </w:p>
        </w:tc>
      </w:tr>
      <w:tr w:rsidR="00DA330A" w:rsidRPr="003E5504" w:rsidTr="00624E95">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DA330A" w:rsidRPr="003E5504" w:rsidRDefault="00505DF5" w:rsidP="00C37E9D">
            <w:pPr>
              <w:jc w:val="center"/>
              <w:rPr>
                <w:color w:val="000000"/>
                <w:lang w:val="ro-MO"/>
              </w:rPr>
            </w:pPr>
            <w:r w:rsidRPr="003E5504">
              <w:rPr>
                <w:color w:val="000000"/>
                <w:lang w:val="ro-MO"/>
              </w:rPr>
              <w:t>7</w:t>
            </w:r>
            <w:r w:rsidR="00DA330A" w:rsidRPr="003E5504">
              <w:rPr>
                <w:color w:val="000000"/>
                <w:lang w:val="ro-MO"/>
              </w:rPr>
              <w:t>.</w:t>
            </w:r>
          </w:p>
        </w:tc>
        <w:tc>
          <w:tcPr>
            <w:tcW w:w="2791" w:type="dxa"/>
            <w:tcBorders>
              <w:top w:val="nil"/>
              <w:left w:val="nil"/>
              <w:bottom w:val="single" w:sz="8" w:space="0" w:color="auto"/>
              <w:right w:val="single" w:sz="8" w:space="0" w:color="auto"/>
            </w:tcBorders>
            <w:shd w:val="clear" w:color="000000" w:fill="FFFFFF"/>
            <w:noWrap/>
            <w:hideMark/>
          </w:tcPr>
          <w:p w:rsidR="00DA330A" w:rsidRPr="003E5504" w:rsidRDefault="00DA330A" w:rsidP="00AB515E">
            <w:pPr>
              <w:pStyle w:val="a3"/>
              <w:ind w:left="0"/>
              <w:rPr>
                <w:sz w:val="24"/>
                <w:szCs w:val="24"/>
                <w:lang w:val="ro-MO"/>
              </w:rPr>
            </w:pPr>
            <w:r w:rsidRPr="003E5504">
              <w:rPr>
                <w:sz w:val="24"/>
                <w:szCs w:val="24"/>
                <w:lang w:val="ro-MO"/>
              </w:rPr>
              <w:t xml:space="preserve">Uscător p/u </w:t>
            </w:r>
            <w:proofErr w:type="spellStart"/>
            <w:r w:rsidRPr="003E5504">
              <w:rPr>
                <w:sz w:val="24"/>
                <w:szCs w:val="24"/>
                <w:lang w:val="ro-MO"/>
              </w:rPr>
              <w:t>mîni</w:t>
            </w:r>
            <w:proofErr w:type="spellEnd"/>
          </w:p>
        </w:tc>
        <w:tc>
          <w:tcPr>
            <w:tcW w:w="1321" w:type="dxa"/>
            <w:tcBorders>
              <w:top w:val="nil"/>
              <w:left w:val="nil"/>
              <w:bottom w:val="single" w:sz="8" w:space="0" w:color="auto"/>
              <w:right w:val="single" w:sz="8" w:space="0" w:color="auto"/>
            </w:tcBorders>
            <w:shd w:val="clear" w:color="000000" w:fill="FFFFFF"/>
            <w:noWrap/>
            <w:hideMark/>
          </w:tcPr>
          <w:p w:rsidR="00DA330A" w:rsidRPr="003E5504" w:rsidRDefault="00DA330A" w:rsidP="00AB515E">
            <w:pPr>
              <w:pStyle w:val="a3"/>
              <w:ind w:left="0"/>
              <w:rPr>
                <w:sz w:val="24"/>
                <w:szCs w:val="24"/>
                <w:lang w:val="ro-MO"/>
              </w:rPr>
            </w:pPr>
            <w:r w:rsidRPr="003E5504">
              <w:rPr>
                <w:sz w:val="24"/>
                <w:szCs w:val="24"/>
                <w:lang w:val="ro-MO"/>
              </w:rPr>
              <w:t>31601168</w:t>
            </w:r>
          </w:p>
        </w:tc>
        <w:tc>
          <w:tcPr>
            <w:tcW w:w="1838" w:type="dxa"/>
            <w:tcBorders>
              <w:top w:val="nil"/>
              <w:left w:val="nil"/>
              <w:bottom w:val="single" w:sz="8" w:space="0" w:color="auto"/>
              <w:right w:val="single" w:sz="8" w:space="0" w:color="auto"/>
            </w:tcBorders>
            <w:shd w:val="clear" w:color="000000" w:fill="FFFFFF"/>
            <w:noWrap/>
            <w:vAlign w:val="center"/>
            <w:hideMark/>
          </w:tcPr>
          <w:p w:rsidR="00DA330A" w:rsidRPr="003E5504" w:rsidRDefault="00D55D92" w:rsidP="00AB515E">
            <w:pPr>
              <w:jc w:val="center"/>
              <w:rPr>
                <w:color w:val="000000"/>
                <w:lang w:val="ro-MO"/>
              </w:rPr>
            </w:pPr>
            <w:r w:rsidRPr="003E5504">
              <w:rPr>
                <w:color w:val="000000"/>
                <w:lang w:val="ro-MO"/>
              </w:rPr>
              <w:t>01.01.2016</w:t>
            </w:r>
          </w:p>
        </w:tc>
        <w:tc>
          <w:tcPr>
            <w:tcW w:w="1059" w:type="dxa"/>
            <w:tcBorders>
              <w:top w:val="nil"/>
              <w:left w:val="nil"/>
              <w:bottom w:val="single" w:sz="8" w:space="0" w:color="auto"/>
              <w:right w:val="single" w:sz="8" w:space="0" w:color="auto"/>
            </w:tcBorders>
            <w:shd w:val="clear" w:color="000000" w:fill="FFFFFF"/>
            <w:noWrap/>
            <w:vAlign w:val="center"/>
            <w:hideMark/>
          </w:tcPr>
          <w:p w:rsidR="00DA330A" w:rsidRPr="003E5504" w:rsidRDefault="00DA330A" w:rsidP="00AB515E">
            <w:pPr>
              <w:jc w:val="center"/>
              <w:rPr>
                <w:color w:val="000000"/>
                <w:lang w:val="ro-MO"/>
              </w:rPr>
            </w:pPr>
            <w:r w:rsidRPr="003E5504">
              <w:rPr>
                <w:color w:val="000000"/>
                <w:lang w:val="ro-MO"/>
              </w:rPr>
              <w:t>1</w:t>
            </w:r>
          </w:p>
        </w:tc>
        <w:tc>
          <w:tcPr>
            <w:tcW w:w="1009" w:type="dxa"/>
            <w:tcBorders>
              <w:top w:val="nil"/>
              <w:left w:val="nil"/>
              <w:bottom w:val="single" w:sz="8" w:space="0" w:color="auto"/>
              <w:right w:val="single" w:sz="8" w:space="0" w:color="auto"/>
            </w:tcBorders>
            <w:shd w:val="clear" w:color="000000" w:fill="FFFFFF"/>
            <w:noWrap/>
            <w:hideMark/>
          </w:tcPr>
          <w:p w:rsidR="00DA330A" w:rsidRPr="003E5504" w:rsidRDefault="00DA330A" w:rsidP="00AB515E">
            <w:pPr>
              <w:pStyle w:val="a3"/>
              <w:ind w:left="0"/>
              <w:rPr>
                <w:sz w:val="24"/>
                <w:szCs w:val="24"/>
                <w:lang w:val="ro-MO"/>
              </w:rPr>
            </w:pPr>
            <w:r w:rsidRPr="003E5504">
              <w:rPr>
                <w:sz w:val="24"/>
                <w:szCs w:val="24"/>
                <w:lang w:val="ro-MO"/>
              </w:rPr>
              <w:t>buc.</w:t>
            </w:r>
          </w:p>
        </w:tc>
        <w:tc>
          <w:tcPr>
            <w:tcW w:w="1339" w:type="dxa"/>
            <w:gridSpan w:val="2"/>
            <w:tcBorders>
              <w:top w:val="nil"/>
              <w:left w:val="nil"/>
              <w:bottom w:val="single" w:sz="8" w:space="0" w:color="auto"/>
              <w:right w:val="single" w:sz="8" w:space="0" w:color="auto"/>
            </w:tcBorders>
            <w:shd w:val="clear" w:color="000000" w:fill="FFFFFF"/>
            <w:noWrap/>
            <w:hideMark/>
          </w:tcPr>
          <w:p w:rsidR="00DA330A" w:rsidRPr="003E5504" w:rsidRDefault="00DA330A" w:rsidP="00AB515E">
            <w:pPr>
              <w:pStyle w:val="a3"/>
              <w:ind w:left="0"/>
              <w:rPr>
                <w:sz w:val="24"/>
                <w:szCs w:val="24"/>
                <w:lang w:val="ro-MO"/>
              </w:rPr>
            </w:pPr>
            <w:r w:rsidRPr="003E5504">
              <w:rPr>
                <w:sz w:val="24"/>
                <w:szCs w:val="24"/>
                <w:lang w:val="ro-MO"/>
              </w:rPr>
              <w:t>576,18</w:t>
            </w:r>
          </w:p>
        </w:tc>
      </w:tr>
      <w:tr w:rsidR="00DA330A" w:rsidRPr="003E5504" w:rsidTr="00624E95">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DA330A" w:rsidRPr="003E5504" w:rsidRDefault="00505DF5" w:rsidP="00C37E9D">
            <w:pPr>
              <w:jc w:val="center"/>
              <w:rPr>
                <w:color w:val="000000"/>
                <w:lang w:val="ro-MO"/>
              </w:rPr>
            </w:pPr>
            <w:r w:rsidRPr="003E5504">
              <w:rPr>
                <w:color w:val="000000"/>
                <w:lang w:val="ro-MO"/>
              </w:rPr>
              <w:t>8</w:t>
            </w:r>
            <w:r w:rsidR="00DA330A" w:rsidRPr="003E5504">
              <w:rPr>
                <w:color w:val="000000"/>
                <w:lang w:val="ro-MO"/>
              </w:rPr>
              <w:t>.</w:t>
            </w:r>
          </w:p>
        </w:tc>
        <w:tc>
          <w:tcPr>
            <w:tcW w:w="2791" w:type="dxa"/>
            <w:tcBorders>
              <w:top w:val="nil"/>
              <w:left w:val="nil"/>
              <w:bottom w:val="single" w:sz="8" w:space="0" w:color="auto"/>
              <w:right w:val="single" w:sz="8" w:space="0" w:color="auto"/>
            </w:tcBorders>
            <w:shd w:val="clear" w:color="000000" w:fill="FFFFFF"/>
            <w:noWrap/>
            <w:hideMark/>
          </w:tcPr>
          <w:p w:rsidR="00DA330A" w:rsidRPr="003E5504" w:rsidRDefault="00DA330A" w:rsidP="00AB515E">
            <w:pPr>
              <w:pStyle w:val="a3"/>
              <w:ind w:left="0"/>
              <w:rPr>
                <w:sz w:val="24"/>
                <w:szCs w:val="24"/>
                <w:lang w:val="ro-MO"/>
              </w:rPr>
            </w:pPr>
            <w:proofErr w:type="spellStart"/>
            <w:r w:rsidRPr="003E5504">
              <w:rPr>
                <w:sz w:val="24"/>
                <w:szCs w:val="24"/>
                <w:lang w:val="ro-MO"/>
              </w:rPr>
              <w:t>Covoras</w:t>
            </w:r>
            <w:proofErr w:type="spellEnd"/>
            <w:r w:rsidRPr="003E5504">
              <w:rPr>
                <w:sz w:val="24"/>
                <w:szCs w:val="24"/>
                <w:lang w:val="ro-MO"/>
              </w:rPr>
              <w:t xml:space="preserve"> baie 80*120</w:t>
            </w:r>
          </w:p>
        </w:tc>
        <w:tc>
          <w:tcPr>
            <w:tcW w:w="1321" w:type="dxa"/>
            <w:tcBorders>
              <w:top w:val="nil"/>
              <w:left w:val="nil"/>
              <w:bottom w:val="single" w:sz="8" w:space="0" w:color="auto"/>
              <w:right w:val="single" w:sz="8" w:space="0" w:color="auto"/>
            </w:tcBorders>
            <w:shd w:val="clear" w:color="000000" w:fill="FFFFFF"/>
            <w:noWrap/>
            <w:hideMark/>
          </w:tcPr>
          <w:p w:rsidR="00DA330A" w:rsidRPr="003E5504" w:rsidRDefault="00DA330A" w:rsidP="00A25351">
            <w:pPr>
              <w:pStyle w:val="a3"/>
              <w:ind w:left="0"/>
              <w:rPr>
                <w:sz w:val="24"/>
                <w:szCs w:val="24"/>
                <w:lang w:val="ro-MO"/>
              </w:rPr>
            </w:pPr>
            <w:r w:rsidRPr="003E5504">
              <w:rPr>
                <w:sz w:val="24"/>
                <w:szCs w:val="24"/>
                <w:lang w:val="ro-MO"/>
              </w:rPr>
              <w:t>316011</w:t>
            </w:r>
            <w:r w:rsidR="00A25351" w:rsidRPr="003E5504">
              <w:rPr>
                <w:sz w:val="24"/>
                <w:szCs w:val="24"/>
                <w:lang w:val="ro-MO"/>
              </w:rPr>
              <w:t>45</w:t>
            </w:r>
          </w:p>
        </w:tc>
        <w:tc>
          <w:tcPr>
            <w:tcW w:w="1838" w:type="dxa"/>
            <w:tcBorders>
              <w:top w:val="nil"/>
              <w:left w:val="nil"/>
              <w:bottom w:val="single" w:sz="8" w:space="0" w:color="auto"/>
              <w:right w:val="single" w:sz="8" w:space="0" w:color="auto"/>
            </w:tcBorders>
            <w:shd w:val="clear" w:color="000000" w:fill="FFFFFF"/>
            <w:noWrap/>
            <w:vAlign w:val="center"/>
            <w:hideMark/>
          </w:tcPr>
          <w:p w:rsidR="00DA330A" w:rsidRPr="003E5504" w:rsidRDefault="00A25351" w:rsidP="00AB515E">
            <w:pPr>
              <w:jc w:val="center"/>
              <w:rPr>
                <w:color w:val="000000"/>
                <w:lang w:val="ro-MO"/>
              </w:rPr>
            </w:pPr>
            <w:r w:rsidRPr="003E5504">
              <w:rPr>
                <w:color w:val="000000"/>
                <w:lang w:val="ro-MO"/>
              </w:rPr>
              <w:t>01.01.2016</w:t>
            </w:r>
          </w:p>
        </w:tc>
        <w:tc>
          <w:tcPr>
            <w:tcW w:w="1059" w:type="dxa"/>
            <w:tcBorders>
              <w:top w:val="nil"/>
              <w:left w:val="nil"/>
              <w:bottom w:val="single" w:sz="8" w:space="0" w:color="auto"/>
              <w:right w:val="single" w:sz="8" w:space="0" w:color="auto"/>
            </w:tcBorders>
            <w:shd w:val="clear" w:color="000000" w:fill="FFFFFF"/>
            <w:noWrap/>
            <w:vAlign w:val="center"/>
            <w:hideMark/>
          </w:tcPr>
          <w:p w:rsidR="00DA330A" w:rsidRPr="003E5504" w:rsidRDefault="00DA330A" w:rsidP="00AB515E">
            <w:pPr>
              <w:jc w:val="center"/>
              <w:rPr>
                <w:color w:val="000000"/>
                <w:lang w:val="ro-MO"/>
              </w:rPr>
            </w:pPr>
            <w:r w:rsidRPr="003E5504">
              <w:rPr>
                <w:color w:val="000000"/>
                <w:lang w:val="ro-MO"/>
              </w:rPr>
              <w:t>3</w:t>
            </w:r>
          </w:p>
        </w:tc>
        <w:tc>
          <w:tcPr>
            <w:tcW w:w="1009" w:type="dxa"/>
            <w:tcBorders>
              <w:top w:val="nil"/>
              <w:left w:val="nil"/>
              <w:bottom w:val="single" w:sz="8" w:space="0" w:color="auto"/>
              <w:right w:val="single" w:sz="8" w:space="0" w:color="auto"/>
            </w:tcBorders>
            <w:shd w:val="clear" w:color="000000" w:fill="FFFFFF"/>
            <w:noWrap/>
            <w:hideMark/>
          </w:tcPr>
          <w:p w:rsidR="00DA330A" w:rsidRPr="003E5504" w:rsidRDefault="00DA330A" w:rsidP="001A3DBD">
            <w:pPr>
              <w:pStyle w:val="a3"/>
              <w:ind w:left="0"/>
              <w:rPr>
                <w:sz w:val="24"/>
                <w:szCs w:val="24"/>
                <w:lang w:val="ro-MO"/>
              </w:rPr>
            </w:pPr>
            <w:r w:rsidRPr="003E5504">
              <w:rPr>
                <w:sz w:val="24"/>
                <w:szCs w:val="24"/>
                <w:lang w:val="ro-MO"/>
              </w:rPr>
              <w:t>buc.</w:t>
            </w:r>
          </w:p>
        </w:tc>
        <w:tc>
          <w:tcPr>
            <w:tcW w:w="1339" w:type="dxa"/>
            <w:gridSpan w:val="2"/>
            <w:tcBorders>
              <w:top w:val="nil"/>
              <w:left w:val="nil"/>
              <w:bottom w:val="single" w:sz="8" w:space="0" w:color="auto"/>
              <w:right w:val="single" w:sz="8" w:space="0" w:color="auto"/>
            </w:tcBorders>
            <w:shd w:val="clear" w:color="000000" w:fill="FFFFFF"/>
            <w:noWrap/>
            <w:hideMark/>
          </w:tcPr>
          <w:p w:rsidR="00DA330A" w:rsidRPr="003E5504" w:rsidRDefault="00A25351" w:rsidP="00AB515E">
            <w:pPr>
              <w:pStyle w:val="a3"/>
              <w:ind w:left="0"/>
              <w:rPr>
                <w:sz w:val="24"/>
                <w:szCs w:val="24"/>
                <w:lang w:val="ro-MO"/>
              </w:rPr>
            </w:pPr>
            <w:r w:rsidRPr="003E5504">
              <w:rPr>
                <w:sz w:val="24"/>
                <w:szCs w:val="24"/>
                <w:lang w:val="ro-MO"/>
              </w:rPr>
              <w:t>2025,00</w:t>
            </w:r>
          </w:p>
        </w:tc>
      </w:tr>
      <w:tr w:rsidR="00DA330A" w:rsidRPr="003E5504" w:rsidTr="00624E95">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DA330A" w:rsidRPr="003E5504" w:rsidRDefault="00505DF5" w:rsidP="00C37E9D">
            <w:pPr>
              <w:jc w:val="center"/>
              <w:rPr>
                <w:color w:val="000000"/>
                <w:lang w:val="ro-MO"/>
              </w:rPr>
            </w:pPr>
            <w:r w:rsidRPr="003E5504">
              <w:rPr>
                <w:color w:val="000000"/>
                <w:lang w:val="ro-MO"/>
              </w:rPr>
              <w:t>9</w:t>
            </w:r>
            <w:r w:rsidR="00DA330A" w:rsidRPr="003E5504">
              <w:rPr>
                <w:color w:val="000000"/>
                <w:lang w:val="ro-MO"/>
              </w:rPr>
              <w:t>.</w:t>
            </w:r>
          </w:p>
        </w:tc>
        <w:tc>
          <w:tcPr>
            <w:tcW w:w="2791" w:type="dxa"/>
            <w:tcBorders>
              <w:top w:val="nil"/>
              <w:left w:val="nil"/>
              <w:bottom w:val="single" w:sz="8" w:space="0" w:color="auto"/>
              <w:right w:val="single" w:sz="8" w:space="0" w:color="auto"/>
            </w:tcBorders>
            <w:shd w:val="clear" w:color="000000" w:fill="FFFFFF"/>
            <w:noWrap/>
            <w:hideMark/>
          </w:tcPr>
          <w:p w:rsidR="00DA330A" w:rsidRPr="003E5504" w:rsidRDefault="00DA330A" w:rsidP="00AB515E">
            <w:pPr>
              <w:pStyle w:val="a3"/>
              <w:ind w:left="0"/>
              <w:rPr>
                <w:sz w:val="24"/>
                <w:szCs w:val="24"/>
                <w:lang w:val="ro-MO"/>
              </w:rPr>
            </w:pPr>
            <w:proofErr w:type="spellStart"/>
            <w:r w:rsidRPr="003E5504">
              <w:rPr>
                <w:sz w:val="24"/>
                <w:szCs w:val="24"/>
                <w:lang w:val="ro-MO"/>
              </w:rPr>
              <w:t>Covoras</w:t>
            </w:r>
            <w:proofErr w:type="spellEnd"/>
            <w:r w:rsidRPr="003E5504">
              <w:rPr>
                <w:sz w:val="24"/>
                <w:szCs w:val="24"/>
                <w:lang w:val="ro-MO"/>
              </w:rPr>
              <w:t xml:space="preserve"> </w:t>
            </w:r>
            <w:proofErr w:type="spellStart"/>
            <w:r w:rsidRPr="003E5504">
              <w:rPr>
                <w:sz w:val="24"/>
                <w:szCs w:val="24"/>
                <w:lang w:val="ro-MO"/>
              </w:rPr>
              <w:t>Karat</w:t>
            </w:r>
            <w:proofErr w:type="spellEnd"/>
            <w:r w:rsidRPr="003E5504">
              <w:rPr>
                <w:sz w:val="24"/>
                <w:szCs w:val="24"/>
                <w:lang w:val="ro-MO"/>
              </w:rPr>
              <w:t xml:space="preserve"> 80*120 60</w:t>
            </w:r>
          </w:p>
        </w:tc>
        <w:tc>
          <w:tcPr>
            <w:tcW w:w="1321" w:type="dxa"/>
            <w:tcBorders>
              <w:top w:val="nil"/>
              <w:left w:val="nil"/>
              <w:bottom w:val="single" w:sz="8" w:space="0" w:color="auto"/>
              <w:right w:val="single" w:sz="8" w:space="0" w:color="auto"/>
            </w:tcBorders>
            <w:shd w:val="clear" w:color="000000" w:fill="FFFFFF"/>
            <w:noWrap/>
            <w:hideMark/>
          </w:tcPr>
          <w:p w:rsidR="00DA330A" w:rsidRPr="003E5504" w:rsidRDefault="00DA330A" w:rsidP="00AB515E">
            <w:pPr>
              <w:pStyle w:val="a3"/>
              <w:ind w:left="0"/>
              <w:rPr>
                <w:sz w:val="24"/>
                <w:szCs w:val="24"/>
                <w:lang w:val="ro-MO"/>
              </w:rPr>
            </w:pPr>
            <w:r w:rsidRPr="003E5504">
              <w:rPr>
                <w:sz w:val="24"/>
                <w:szCs w:val="24"/>
                <w:lang w:val="ro-MO"/>
              </w:rPr>
              <w:t>31601144</w:t>
            </w:r>
          </w:p>
        </w:tc>
        <w:tc>
          <w:tcPr>
            <w:tcW w:w="1838" w:type="dxa"/>
            <w:tcBorders>
              <w:top w:val="nil"/>
              <w:left w:val="nil"/>
              <w:bottom w:val="single" w:sz="8" w:space="0" w:color="auto"/>
              <w:right w:val="single" w:sz="8" w:space="0" w:color="auto"/>
            </w:tcBorders>
            <w:shd w:val="clear" w:color="000000" w:fill="FFFFFF"/>
            <w:noWrap/>
            <w:vAlign w:val="center"/>
            <w:hideMark/>
          </w:tcPr>
          <w:p w:rsidR="00DA330A" w:rsidRPr="003E5504" w:rsidRDefault="00A25351" w:rsidP="00AB515E">
            <w:pPr>
              <w:jc w:val="center"/>
              <w:rPr>
                <w:color w:val="000000"/>
                <w:lang w:val="ro-MO"/>
              </w:rPr>
            </w:pPr>
            <w:r w:rsidRPr="003E5504">
              <w:rPr>
                <w:color w:val="000000"/>
                <w:lang w:val="ro-MO"/>
              </w:rPr>
              <w:t>01.01.2016</w:t>
            </w:r>
          </w:p>
        </w:tc>
        <w:tc>
          <w:tcPr>
            <w:tcW w:w="1059" w:type="dxa"/>
            <w:tcBorders>
              <w:top w:val="nil"/>
              <w:left w:val="nil"/>
              <w:bottom w:val="single" w:sz="8" w:space="0" w:color="auto"/>
              <w:right w:val="single" w:sz="8" w:space="0" w:color="auto"/>
            </w:tcBorders>
            <w:shd w:val="clear" w:color="000000" w:fill="FFFFFF"/>
            <w:noWrap/>
            <w:vAlign w:val="center"/>
            <w:hideMark/>
          </w:tcPr>
          <w:p w:rsidR="00DA330A" w:rsidRPr="003E5504" w:rsidRDefault="00DA330A" w:rsidP="00AB515E">
            <w:pPr>
              <w:jc w:val="center"/>
              <w:rPr>
                <w:color w:val="000000"/>
                <w:lang w:val="ro-MO"/>
              </w:rPr>
            </w:pPr>
            <w:r w:rsidRPr="003E5504">
              <w:rPr>
                <w:color w:val="000000"/>
                <w:lang w:val="ro-MO"/>
              </w:rPr>
              <w:t>1</w:t>
            </w:r>
          </w:p>
        </w:tc>
        <w:tc>
          <w:tcPr>
            <w:tcW w:w="1009" w:type="dxa"/>
            <w:tcBorders>
              <w:top w:val="nil"/>
              <w:left w:val="nil"/>
              <w:bottom w:val="single" w:sz="8" w:space="0" w:color="auto"/>
              <w:right w:val="single" w:sz="8" w:space="0" w:color="auto"/>
            </w:tcBorders>
            <w:shd w:val="clear" w:color="000000" w:fill="FFFFFF"/>
            <w:noWrap/>
            <w:hideMark/>
          </w:tcPr>
          <w:p w:rsidR="00DA330A" w:rsidRPr="003E5504" w:rsidRDefault="00DA330A" w:rsidP="001A3DBD">
            <w:pPr>
              <w:pStyle w:val="a3"/>
              <w:ind w:left="0"/>
              <w:rPr>
                <w:sz w:val="24"/>
                <w:szCs w:val="24"/>
                <w:lang w:val="ro-MO"/>
              </w:rPr>
            </w:pPr>
            <w:r w:rsidRPr="003E5504">
              <w:rPr>
                <w:sz w:val="24"/>
                <w:szCs w:val="24"/>
                <w:lang w:val="ro-MO"/>
              </w:rPr>
              <w:t>buc.</w:t>
            </w:r>
          </w:p>
        </w:tc>
        <w:tc>
          <w:tcPr>
            <w:tcW w:w="1339" w:type="dxa"/>
            <w:gridSpan w:val="2"/>
            <w:tcBorders>
              <w:top w:val="nil"/>
              <w:left w:val="nil"/>
              <w:bottom w:val="single" w:sz="8" w:space="0" w:color="auto"/>
              <w:right w:val="single" w:sz="8" w:space="0" w:color="auto"/>
            </w:tcBorders>
            <w:shd w:val="clear" w:color="000000" w:fill="FFFFFF"/>
            <w:noWrap/>
            <w:hideMark/>
          </w:tcPr>
          <w:p w:rsidR="00DA330A" w:rsidRPr="003E5504" w:rsidRDefault="00DA330A" w:rsidP="00AB515E">
            <w:pPr>
              <w:pStyle w:val="a3"/>
              <w:ind w:left="0"/>
              <w:rPr>
                <w:sz w:val="24"/>
                <w:szCs w:val="24"/>
                <w:lang w:val="ro-MO"/>
              </w:rPr>
            </w:pPr>
            <w:r w:rsidRPr="003E5504">
              <w:rPr>
                <w:sz w:val="24"/>
                <w:szCs w:val="24"/>
                <w:lang w:val="ro-MO"/>
              </w:rPr>
              <w:t>450</w:t>
            </w:r>
            <w:r w:rsidR="00A25351" w:rsidRPr="003E5504">
              <w:rPr>
                <w:sz w:val="24"/>
                <w:szCs w:val="24"/>
                <w:lang w:val="ro-MO"/>
              </w:rPr>
              <w:t>,00</w:t>
            </w:r>
          </w:p>
        </w:tc>
      </w:tr>
      <w:tr w:rsidR="00DA330A" w:rsidRPr="003E5504" w:rsidTr="00624E95">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DA330A" w:rsidRPr="003E5504" w:rsidRDefault="00DA330A" w:rsidP="00505DF5">
            <w:pPr>
              <w:jc w:val="center"/>
              <w:rPr>
                <w:color w:val="000000"/>
                <w:lang w:val="ro-MO"/>
              </w:rPr>
            </w:pPr>
            <w:r w:rsidRPr="003E5504">
              <w:rPr>
                <w:color w:val="000000"/>
                <w:lang w:val="ro-MO"/>
              </w:rPr>
              <w:t>1</w:t>
            </w:r>
            <w:r w:rsidR="00505DF5" w:rsidRPr="003E5504">
              <w:rPr>
                <w:color w:val="000000"/>
                <w:lang w:val="ro-MO"/>
              </w:rPr>
              <w:t>0</w:t>
            </w:r>
            <w:r w:rsidRPr="003E5504">
              <w:rPr>
                <w:color w:val="000000"/>
                <w:lang w:val="ro-MO"/>
              </w:rPr>
              <w:t>.</w:t>
            </w:r>
          </w:p>
        </w:tc>
        <w:tc>
          <w:tcPr>
            <w:tcW w:w="2791" w:type="dxa"/>
            <w:tcBorders>
              <w:top w:val="nil"/>
              <w:left w:val="nil"/>
              <w:bottom w:val="single" w:sz="8" w:space="0" w:color="auto"/>
              <w:right w:val="single" w:sz="8" w:space="0" w:color="auto"/>
            </w:tcBorders>
            <w:shd w:val="clear" w:color="000000" w:fill="FFFFFF"/>
            <w:noWrap/>
            <w:hideMark/>
          </w:tcPr>
          <w:p w:rsidR="00DA330A" w:rsidRPr="003E5504" w:rsidRDefault="00DA330A" w:rsidP="00AB515E">
            <w:pPr>
              <w:pStyle w:val="a3"/>
              <w:ind w:left="0"/>
              <w:rPr>
                <w:sz w:val="24"/>
                <w:szCs w:val="24"/>
                <w:lang w:val="ro-MO"/>
              </w:rPr>
            </w:pPr>
            <w:r w:rsidRPr="003E5504">
              <w:rPr>
                <w:sz w:val="24"/>
                <w:szCs w:val="24"/>
                <w:lang w:val="ro-MO"/>
              </w:rPr>
              <w:t>Ferestrău</w:t>
            </w:r>
          </w:p>
        </w:tc>
        <w:tc>
          <w:tcPr>
            <w:tcW w:w="1321" w:type="dxa"/>
            <w:tcBorders>
              <w:top w:val="nil"/>
              <w:left w:val="nil"/>
              <w:bottom w:val="single" w:sz="8" w:space="0" w:color="auto"/>
              <w:right w:val="single" w:sz="8" w:space="0" w:color="auto"/>
            </w:tcBorders>
            <w:shd w:val="clear" w:color="000000" w:fill="FFFFFF"/>
            <w:noWrap/>
            <w:hideMark/>
          </w:tcPr>
          <w:p w:rsidR="00DA330A" w:rsidRPr="003E5504" w:rsidRDefault="00DA330A" w:rsidP="00AB515E">
            <w:pPr>
              <w:pStyle w:val="a3"/>
              <w:ind w:left="0"/>
              <w:rPr>
                <w:sz w:val="24"/>
                <w:szCs w:val="24"/>
                <w:lang w:val="ro-MO"/>
              </w:rPr>
            </w:pPr>
            <w:r w:rsidRPr="003E5504">
              <w:rPr>
                <w:sz w:val="24"/>
                <w:szCs w:val="24"/>
                <w:lang w:val="ro-MO"/>
              </w:rPr>
              <w:t>31601153</w:t>
            </w:r>
          </w:p>
        </w:tc>
        <w:tc>
          <w:tcPr>
            <w:tcW w:w="1838" w:type="dxa"/>
            <w:tcBorders>
              <w:top w:val="nil"/>
              <w:left w:val="nil"/>
              <w:bottom w:val="single" w:sz="8" w:space="0" w:color="auto"/>
              <w:right w:val="single" w:sz="8" w:space="0" w:color="auto"/>
            </w:tcBorders>
            <w:shd w:val="clear" w:color="000000" w:fill="FFFFFF"/>
            <w:noWrap/>
            <w:vAlign w:val="center"/>
            <w:hideMark/>
          </w:tcPr>
          <w:p w:rsidR="00DA330A" w:rsidRPr="003E5504" w:rsidRDefault="00A25351" w:rsidP="00AB515E">
            <w:pPr>
              <w:jc w:val="center"/>
              <w:rPr>
                <w:color w:val="000000"/>
                <w:lang w:val="ro-MO"/>
              </w:rPr>
            </w:pPr>
            <w:r w:rsidRPr="003E5504">
              <w:rPr>
                <w:color w:val="000000"/>
                <w:lang w:val="ro-MO"/>
              </w:rPr>
              <w:t>01.01.2016</w:t>
            </w:r>
          </w:p>
        </w:tc>
        <w:tc>
          <w:tcPr>
            <w:tcW w:w="1059" w:type="dxa"/>
            <w:tcBorders>
              <w:top w:val="nil"/>
              <w:left w:val="nil"/>
              <w:bottom w:val="single" w:sz="8" w:space="0" w:color="auto"/>
              <w:right w:val="single" w:sz="8" w:space="0" w:color="auto"/>
            </w:tcBorders>
            <w:shd w:val="clear" w:color="000000" w:fill="FFFFFF"/>
            <w:noWrap/>
            <w:vAlign w:val="center"/>
            <w:hideMark/>
          </w:tcPr>
          <w:p w:rsidR="00DA330A" w:rsidRPr="003E5504" w:rsidRDefault="00DA330A" w:rsidP="00AB515E">
            <w:pPr>
              <w:jc w:val="center"/>
              <w:rPr>
                <w:color w:val="000000"/>
                <w:lang w:val="ro-MO"/>
              </w:rPr>
            </w:pPr>
            <w:r w:rsidRPr="003E5504">
              <w:rPr>
                <w:color w:val="000000"/>
                <w:lang w:val="ro-MO"/>
              </w:rPr>
              <w:t>1</w:t>
            </w:r>
          </w:p>
        </w:tc>
        <w:tc>
          <w:tcPr>
            <w:tcW w:w="1009" w:type="dxa"/>
            <w:tcBorders>
              <w:top w:val="nil"/>
              <w:left w:val="nil"/>
              <w:bottom w:val="single" w:sz="8" w:space="0" w:color="auto"/>
              <w:right w:val="single" w:sz="8" w:space="0" w:color="auto"/>
            </w:tcBorders>
            <w:shd w:val="clear" w:color="000000" w:fill="FFFFFF"/>
            <w:noWrap/>
            <w:hideMark/>
          </w:tcPr>
          <w:p w:rsidR="00DA330A" w:rsidRPr="003E5504" w:rsidRDefault="00DA330A" w:rsidP="00AB515E">
            <w:pPr>
              <w:pStyle w:val="a3"/>
              <w:ind w:left="0"/>
              <w:rPr>
                <w:sz w:val="24"/>
                <w:szCs w:val="24"/>
                <w:lang w:val="ro-MO"/>
              </w:rPr>
            </w:pPr>
            <w:r w:rsidRPr="003E5504">
              <w:rPr>
                <w:sz w:val="24"/>
                <w:szCs w:val="24"/>
                <w:lang w:val="ro-MO"/>
              </w:rPr>
              <w:t>buc.</w:t>
            </w:r>
          </w:p>
        </w:tc>
        <w:tc>
          <w:tcPr>
            <w:tcW w:w="1339" w:type="dxa"/>
            <w:gridSpan w:val="2"/>
            <w:tcBorders>
              <w:top w:val="nil"/>
              <w:left w:val="nil"/>
              <w:bottom w:val="single" w:sz="8" w:space="0" w:color="auto"/>
              <w:right w:val="single" w:sz="8" w:space="0" w:color="auto"/>
            </w:tcBorders>
            <w:shd w:val="clear" w:color="000000" w:fill="FFFFFF"/>
            <w:noWrap/>
            <w:hideMark/>
          </w:tcPr>
          <w:p w:rsidR="00DA330A" w:rsidRPr="003E5504" w:rsidRDefault="00DA330A" w:rsidP="00AB515E">
            <w:pPr>
              <w:pStyle w:val="a3"/>
              <w:ind w:left="0"/>
              <w:rPr>
                <w:sz w:val="24"/>
                <w:szCs w:val="24"/>
                <w:lang w:val="ro-MO"/>
              </w:rPr>
            </w:pPr>
            <w:r w:rsidRPr="003E5504">
              <w:rPr>
                <w:sz w:val="24"/>
                <w:szCs w:val="24"/>
                <w:lang w:val="ro-MO"/>
              </w:rPr>
              <w:t>100</w:t>
            </w:r>
            <w:r w:rsidR="00A25351" w:rsidRPr="003E5504">
              <w:rPr>
                <w:sz w:val="24"/>
                <w:szCs w:val="24"/>
                <w:lang w:val="ro-MO"/>
              </w:rPr>
              <w:t>,00</w:t>
            </w:r>
          </w:p>
        </w:tc>
      </w:tr>
      <w:tr w:rsidR="00DA330A" w:rsidRPr="003E5504" w:rsidTr="00624E95">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DA330A" w:rsidRPr="003E5504" w:rsidRDefault="00DA330A" w:rsidP="00505DF5">
            <w:pPr>
              <w:jc w:val="center"/>
              <w:rPr>
                <w:color w:val="000000"/>
                <w:lang w:val="ro-MO"/>
              </w:rPr>
            </w:pPr>
            <w:r w:rsidRPr="003E5504">
              <w:rPr>
                <w:color w:val="000000"/>
                <w:lang w:val="ro-MO"/>
              </w:rPr>
              <w:t>1</w:t>
            </w:r>
            <w:r w:rsidR="00505DF5" w:rsidRPr="003E5504">
              <w:rPr>
                <w:color w:val="000000"/>
                <w:lang w:val="ro-MO"/>
              </w:rPr>
              <w:t>1</w:t>
            </w:r>
            <w:r w:rsidRPr="003E5504">
              <w:rPr>
                <w:color w:val="000000"/>
                <w:lang w:val="ro-MO"/>
              </w:rPr>
              <w:t>.</w:t>
            </w:r>
          </w:p>
        </w:tc>
        <w:tc>
          <w:tcPr>
            <w:tcW w:w="2791" w:type="dxa"/>
            <w:tcBorders>
              <w:top w:val="nil"/>
              <w:left w:val="nil"/>
              <w:bottom w:val="single" w:sz="8" w:space="0" w:color="auto"/>
              <w:right w:val="single" w:sz="8" w:space="0" w:color="auto"/>
            </w:tcBorders>
            <w:shd w:val="clear" w:color="000000" w:fill="FFFFFF"/>
            <w:noWrap/>
            <w:hideMark/>
          </w:tcPr>
          <w:p w:rsidR="00DA330A" w:rsidRPr="003E5504" w:rsidRDefault="00DA330A" w:rsidP="00AB515E">
            <w:pPr>
              <w:pStyle w:val="a3"/>
              <w:ind w:left="0"/>
              <w:rPr>
                <w:sz w:val="24"/>
                <w:szCs w:val="24"/>
                <w:lang w:val="ro-MO"/>
              </w:rPr>
            </w:pPr>
            <w:proofErr w:type="spellStart"/>
            <w:r w:rsidRPr="003E5504">
              <w:rPr>
                <w:sz w:val="24"/>
                <w:szCs w:val="24"/>
                <w:lang w:val="ro-MO"/>
              </w:rPr>
              <w:t>Palasa</w:t>
            </w:r>
            <w:proofErr w:type="spellEnd"/>
            <w:r w:rsidRPr="003E5504">
              <w:rPr>
                <w:sz w:val="24"/>
                <w:szCs w:val="24"/>
                <w:lang w:val="ro-MO"/>
              </w:rPr>
              <w:t xml:space="preserve"> culoare surie</w:t>
            </w:r>
          </w:p>
        </w:tc>
        <w:tc>
          <w:tcPr>
            <w:tcW w:w="1321" w:type="dxa"/>
            <w:tcBorders>
              <w:top w:val="nil"/>
              <w:left w:val="nil"/>
              <w:bottom w:val="single" w:sz="8" w:space="0" w:color="auto"/>
              <w:right w:val="single" w:sz="8" w:space="0" w:color="auto"/>
            </w:tcBorders>
            <w:shd w:val="clear" w:color="000000" w:fill="FFFFFF"/>
            <w:noWrap/>
            <w:hideMark/>
          </w:tcPr>
          <w:p w:rsidR="00DA330A" w:rsidRPr="003E5504" w:rsidRDefault="00DA330A" w:rsidP="00A25351">
            <w:pPr>
              <w:pStyle w:val="a3"/>
              <w:ind w:left="0"/>
              <w:rPr>
                <w:sz w:val="24"/>
                <w:szCs w:val="24"/>
                <w:lang w:val="ro-MO"/>
              </w:rPr>
            </w:pPr>
            <w:r w:rsidRPr="003E5504">
              <w:rPr>
                <w:sz w:val="24"/>
                <w:szCs w:val="24"/>
                <w:lang w:val="ro-MO"/>
              </w:rPr>
              <w:t>316011</w:t>
            </w:r>
            <w:r w:rsidR="00A25351" w:rsidRPr="003E5504">
              <w:rPr>
                <w:sz w:val="24"/>
                <w:szCs w:val="24"/>
                <w:lang w:val="ro-MO"/>
              </w:rPr>
              <w:t>48</w:t>
            </w:r>
          </w:p>
        </w:tc>
        <w:tc>
          <w:tcPr>
            <w:tcW w:w="1838" w:type="dxa"/>
            <w:tcBorders>
              <w:top w:val="nil"/>
              <w:left w:val="nil"/>
              <w:bottom w:val="single" w:sz="8" w:space="0" w:color="auto"/>
              <w:right w:val="single" w:sz="8" w:space="0" w:color="auto"/>
            </w:tcBorders>
            <w:shd w:val="clear" w:color="000000" w:fill="FFFFFF"/>
            <w:noWrap/>
            <w:vAlign w:val="center"/>
            <w:hideMark/>
          </w:tcPr>
          <w:p w:rsidR="00DA330A" w:rsidRPr="003E5504" w:rsidRDefault="00A25351" w:rsidP="00AB515E">
            <w:pPr>
              <w:jc w:val="center"/>
              <w:rPr>
                <w:color w:val="000000"/>
                <w:lang w:val="ro-MO"/>
              </w:rPr>
            </w:pPr>
            <w:r w:rsidRPr="003E5504">
              <w:rPr>
                <w:color w:val="000000"/>
                <w:lang w:val="ro-MO"/>
              </w:rPr>
              <w:t>01.01.2016</w:t>
            </w:r>
          </w:p>
        </w:tc>
        <w:tc>
          <w:tcPr>
            <w:tcW w:w="1059" w:type="dxa"/>
            <w:tcBorders>
              <w:top w:val="nil"/>
              <w:left w:val="nil"/>
              <w:bottom w:val="single" w:sz="8" w:space="0" w:color="auto"/>
              <w:right w:val="single" w:sz="8" w:space="0" w:color="auto"/>
            </w:tcBorders>
            <w:shd w:val="clear" w:color="000000" w:fill="FFFFFF"/>
            <w:noWrap/>
            <w:vAlign w:val="center"/>
            <w:hideMark/>
          </w:tcPr>
          <w:p w:rsidR="00DA330A" w:rsidRPr="003E5504" w:rsidRDefault="00DA330A" w:rsidP="00AB515E">
            <w:pPr>
              <w:jc w:val="center"/>
              <w:rPr>
                <w:color w:val="000000"/>
                <w:lang w:val="ro-MO"/>
              </w:rPr>
            </w:pPr>
            <w:r w:rsidRPr="003E5504">
              <w:rPr>
                <w:color w:val="000000"/>
                <w:lang w:val="ro-MO"/>
              </w:rPr>
              <w:t>20</w:t>
            </w:r>
          </w:p>
        </w:tc>
        <w:tc>
          <w:tcPr>
            <w:tcW w:w="1009" w:type="dxa"/>
            <w:tcBorders>
              <w:top w:val="nil"/>
              <w:left w:val="nil"/>
              <w:bottom w:val="single" w:sz="8" w:space="0" w:color="auto"/>
              <w:right w:val="single" w:sz="8" w:space="0" w:color="auto"/>
            </w:tcBorders>
            <w:shd w:val="clear" w:color="000000" w:fill="FFFFFF"/>
            <w:noWrap/>
            <w:hideMark/>
          </w:tcPr>
          <w:p w:rsidR="00DA330A" w:rsidRPr="003E5504" w:rsidRDefault="00DA330A" w:rsidP="00AB515E">
            <w:pPr>
              <w:pStyle w:val="a3"/>
              <w:ind w:left="0"/>
              <w:rPr>
                <w:sz w:val="24"/>
                <w:szCs w:val="24"/>
                <w:lang w:val="ro-MO"/>
              </w:rPr>
            </w:pPr>
            <w:r w:rsidRPr="003E5504">
              <w:rPr>
                <w:color w:val="000000"/>
                <w:lang w:val="ro-MO"/>
              </w:rPr>
              <w:t>m</w:t>
            </w:r>
            <w:r w:rsidRPr="003E5504">
              <w:rPr>
                <w:color w:val="000000"/>
                <w:sz w:val="24"/>
                <w:szCs w:val="24"/>
                <w:lang w:val="ro-MO"/>
              </w:rPr>
              <w:t>2</w:t>
            </w:r>
          </w:p>
        </w:tc>
        <w:tc>
          <w:tcPr>
            <w:tcW w:w="1339" w:type="dxa"/>
            <w:gridSpan w:val="2"/>
            <w:tcBorders>
              <w:top w:val="nil"/>
              <w:left w:val="nil"/>
              <w:bottom w:val="single" w:sz="8" w:space="0" w:color="auto"/>
              <w:right w:val="single" w:sz="8" w:space="0" w:color="auto"/>
            </w:tcBorders>
            <w:shd w:val="clear" w:color="000000" w:fill="FFFFFF"/>
            <w:noWrap/>
            <w:hideMark/>
          </w:tcPr>
          <w:p w:rsidR="00DA330A" w:rsidRPr="003E5504" w:rsidRDefault="00DA330A" w:rsidP="00AB515E">
            <w:pPr>
              <w:pStyle w:val="a3"/>
              <w:ind w:left="0"/>
              <w:rPr>
                <w:sz w:val="24"/>
                <w:szCs w:val="24"/>
                <w:lang w:val="ro-MO"/>
              </w:rPr>
            </w:pPr>
            <w:r w:rsidRPr="003E5504">
              <w:rPr>
                <w:sz w:val="24"/>
                <w:szCs w:val="24"/>
                <w:lang w:val="ro-MO"/>
              </w:rPr>
              <w:t>2748,74</w:t>
            </w:r>
          </w:p>
        </w:tc>
      </w:tr>
      <w:tr w:rsidR="00DA330A" w:rsidRPr="003E5504" w:rsidTr="00624E95">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DA330A" w:rsidRPr="003E5504" w:rsidRDefault="00DA330A" w:rsidP="00505DF5">
            <w:pPr>
              <w:jc w:val="center"/>
              <w:rPr>
                <w:color w:val="000000"/>
                <w:lang w:val="ro-MO"/>
              </w:rPr>
            </w:pPr>
            <w:r w:rsidRPr="003E5504">
              <w:rPr>
                <w:color w:val="000000"/>
                <w:lang w:val="ro-MO"/>
              </w:rPr>
              <w:t>1</w:t>
            </w:r>
            <w:r w:rsidR="00505DF5" w:rsidRPr="003E5504">
              <w:rPr>
                <w:color w:val="000000"/>
                <w:lang w:val="ro-MO"/>
              </w:rPr>
              <w:t>2</w:t>
            </w:r>
            <w:r w:rsidRPr="003E5504">
              <w:rPr>
                <w:color w:val="000000"/>
                <w:lang w:val="ro-MO"/>
              </w:rPr>
              <w:t>.</w:t>
            </w:r>
          </w:p>
        </w:tc>
        <w:tc>
          <w:tcPr>
            <w:tcW w:w="2791" w:type="dxa"/>
            <w:tcBorders>
              <w:top w:val="nil"/>
              <w:left w:val="nil"/>
              <w:bottom w:val="single" w:sz="8" w:space="0" w:color="auto"/>
              <w:right w:val="single" w:sz="8" w:space="0" w:color="auto"/>
            </w:tcBorders>
            <w:shd w:val="clear" w:color="000000" w:fill="FFFFFF"/>
            <w:noWrap/>
            <w:hideMark/>
          </w:tcPr>
          <w:p w:rsidR="00DA330A" w:rsidRPr="003E5504" w:rsidRDefault="00DA330A" w:rsidP="00AB515E">
            <w:pPr>
              <w:pStyle w:val="a3"/>
              <w:ind w:left="0"/>
              <w:rPr>
                <w:sz w:val="24"/>
                <w:szCs w:val="24"/>
                <w:lang w:val="ro-MO"/>
              </w:rPr>
            </w:pPr>
            <w:r w:rsidRPr="003E5504">
              <w:rPr>
                <w:sz w:val="24"/>
                <w:szCs w:val="24"/>
                <w:lang w:val="ro-MO"/>
              </w:rPr>
              <w:t>Topor cu coadă</w:t>
            </w:r>
          </w:p>
        </w:tc>
        <w:tc>
          <w:tcPr>
            <w:tcW w:w="1321" w:type="dxa"/>
            <w:tcBorders>
              <w:top w:val="nil"/>
              <w:left w:val="nil"/>
              <w:bottom w:val="single" w:sz="8" w:space="0" w:color="auto"/>
              <w:right w:val="single" w:sz="8" w:space="0" w:color="auto"/>
            </w:tcBorders>
            <w:shd w:val="clear" w:color="000000" w:fill="FFFFFF"/>
            <w:noWrap/>
            <w:hideMark/>
          </w:tcPr>
          <w:p w:rsidR="00DA330A" w:rsidRPr="003E5504" w:rsidRDefault="00DA330A" w:rsidP="00AB515E">
            <w:pPr>
              <w:pStyle w:val="a3"/>
              <w:ind w:left="0"/>
              <w:rPr>
                <w:sz w:val="24"/>
                <w:szCs w:val="24"/>
                <w:lang w:val="ro-MO"/>
              </w:rPr>
            </w:pPr>
            <w:r w:rsidRPr="003E5504">
              <w:rPr>
                <w:sz w:val="24"/>
                <w:szCs w:val="24"/>
                <w:lang w:val="ro-MO"/>
              </w:rPr>
              <w:t>31601167</w:t>
            </w:r>
          </w:p>
        </w:tc>
        <w:tc>
          <w:tcPr>
            <w:tcW w:w="1838" w:type="dxa"/>
            <w:tcBorders>
              <w:top w:val="nil"/>
              <w:left w:val="nil"/>
              <w:bottom w:val="single" w:sz="8" w:space="0" w:color="auto"/>
              <w:right w:val="single" w:sz="8" w:space="0" w:color="auto"/>
            </w:tcBorders>
            <w:shd w:val="clear" w:color="000000" w:fill="FFFFFF"/>
            <w:noWrap/>
            <w:vAlign w:val="center"/>
            <w:hideMark/>
          </w:tcPr>
          <w:p w:rsidR="00DA330A" w:rsidRPr="003E5504" w:rsidRDefault="00A25351" w:rsidP="00AB515E">
            <w:pPr>
              <w:jc w:val="center"/>
              <w:rPr>
                <w:color w:val="000000"/>
                <w:lang w:val="ro-MO"/>
              </w:rPr>
            </w:pPr>
            <w:r w:rsidRPr="003E5504">
              <w:rPr>
                <w:color w:val="000000"/>
                <w:lang w:val="ro-MO"/>
              </w:rPr>
              <w:t>01.01.2016</w:t>
            </w:r>
          </w:p>
        </w:tc>
        <w:tc>
          <w:tcPr>
            <w:tcW w:w="1059" w:type="dxa"/>
            <w:tcBorders>
              <w:top w:val="nil"/>
              <w:left w:val="nil"/>
              <w:bottom w:val="single" w:sz="8" w:space="0" w:color="auto"/>
              <w:right w:val="single" w:sz="8" w:space="0" w:color="auto"/>
            </w:tcBorders>
            <w:shd w:val="clear" w:color="000000" w:fill="FFFFFF"/>
            <w:noWrap/>
            <w:vAlign w:val="center"/>
            <w:hideMark/>
          </w:tcPr>
          <w:p w:rsidR="00DA330A" w:rsidRPr="003E5504" w:rsidRDefault="00DA330A" w:rsidP="00AB515E">
            <w:pPr>
              <w:jc w:val="center"/>
              <w:rPr>
                <w:color w:val="000000"/>
                <w:lang w:val="ro-MO"/>
              </w:rPr>
            </w:pPr>
            <w:r w:rsidRPr="003E5504">
              <w:rPr>
                <w:color w:val="000000"/>
                <w:lang w:val="ro-MO"/>
              </w:rPr>
              <w:t>2</w:t>
            </w:r>
          </w:p>
        </w:tc>
        <w:tc>
          <w:tcPr>
            <w:tcW w:w="1009" w:type="dxa"/>
            <w:tcBorders>
              <w:top w:val="nil"/>
              <w:left w:val="nil"/>
              <w:bottom w:val="single" w:sz="8" w:space="0" w:color="auto"/>
              <w:right w:val="single" w:sz="8" w:space="0" w:color="auto"/>
            </w:tcBorders>
            <w:shd w:val="clear" w:color="000000" w:fill="FFFFFF"/>
            <w:noWrap/>
            <w:hideMark/>
          </w:tcPr>
          <w:p w:rsidR="00DA330A" w:rsidRPr="003E5504" w:rsidRDefault="00DA330A" w:rsidP="00AB515E">
            <w:pPr>
              <w:pStyle w:val="a3"/>
              <w:ind w:left="0"/>
              <w:rPr>
                <w:sz w:val="24"/>
                <w:szCs w:val="24"/>
                <w:lang w:val="ro-MO"/>
              </w:rPr>
            </w:pPr>
            <w:r w:rsidRPr="003E5504">
              <w:rPr>
                <w:sz w:val="24"/>
                <w:szCs w:val="24"/>
                <w:lang w:val="ro-MO"/>
              </w:rPr>
              <w:t>buc.</w:t>
            </w:r>
          </w:p>
        </w:tc>
        <w:tc>
          <w:tcPr>
            <w:tcW w:w="1339" w:type="dxa"/>
            <w:gridSpan w:val="2"/>
            <w:tcBorders>
              <w:top w:val="nil"/>
              <w:left w:val="nil"/>
              <w:bottom w:val="single" w:sz="8" w:space="0" w:color="auto"/>
              <w:right w:val="single" w:sz="8" w:space="0" w:color="auto"/>
            </w:tcBorders>
            <w:shd w:val="clear" w:color="000000" w:fill="FFFFFF"/>
            <w:noWrap/>
            <w:hideMark/>
          </w:tcPr>
          <w:p w:rsidR="00DA330A" w:rsidRPr="003E5504" w:rsidRDefault="00DA330A" w:rsidP="00AB515E">
            <w:pPr>
              <w:pStyle w:val="a3"/>
              <w:ind w:left="0"/>
              <w:rPr>
                <w:sz w:val="24"/>
                <w:szCs w:val="24"/>
                <w:lang w:val="ro-MO"/>
              </w:rPr>
            </w:pPr>
            <w:r w:rsidRPr="003E5504">
              <w:rPr>
                <w:sz w:val="24"/>
                <w:szCs w:val="24"/>
                <w:lang w:val="ro-MO"/>
              </w:rPr>
              <w:t>213,56</w:t>
            </w:r>
          </w:p>
        </w:tc>
      </w:tr>
      <w:tr w:rsidR="00DA330A" w:rsidRPr="003E5504" w:rsidTr="006A4F79">
        <w:trPr>
          <w:trHeight w:val="291"/>
        </w:trPr>
        <w:tc>
          <w:tcPr>
            <w:tcW w:w="7717" w:type="dxa"/>
            <w:gridSpan w:val="6"/>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DA330A" w:rsidRPr="003E5504" w:rsidRDefault="00DA330A" w:rsidP="006A4F79">
            <w:pPr>
              <w:jc w:val="center"/>
              <w:rPr>
                <w:b/>
                <w:bCs/>
                <w:color w:val="000000"/>
                <w:lang w:val="ro-MO"/>
              </w:rPr>
            </w:pPr>
            <w:r w:rsidRPr="003E5504">
              <w:rPr>
                <w:b/>
                <w:bCs/>
                <w:color w:val="000000"/>
                <w:lang w:val="ro-MO"/>
              </w:rPr>
              <w:t>Total  Aparatul Primarului Orhei:</w:t>
            </w:r>
          </w:p>
        </w:tc>
        <w:tc>
          <w:tcPr>
            <w:tcW w:w="1009" w:type="dxa"/>
            <w:tcBorders>
              <w:top w:val="nil"/>
              <w:left w:val="nil"/>
              <w:bottom w:val="single" w:sz="4" w:space="0" w:color="auto"/>
              <w:right w:val="single" w:sz="8" w:space="0" w:color="auto"/>
            </w:tcBorders>
            <w:shd w:val="clear" w:color="000000" w:fill="FFFFFF"/>
            <w:noWrap/>
            <w:vAlign w:val="center"/>
            <w:hideMark/>
          </w:tcPr>
          <w:p w:rsidR="00DA330A" w:rsidRPr="003E5504" w:rsidRDefault="00DA330A" w:rsidP="006A4F79">
            <w:pPr>
              <w:jc w:val="center"/>
              <w:rPr>
                <w:b/>
                <w:bCs/>
                <w:color w:val="000000"/>
                <w:lang w:val="ro-MO"/>
              </w:rPr>
            </w:pPr>
          </w:p>
        </w:tc>
        <w:tc>
          <w:tcPr>
            <w:tcW w:w="1339" w:type="dxa"/>
            <w:gridSpan w:val="2"/>
            <w:tcBorders>
              <w:top w:val="nil"/>
              <w:left w:val="nil"/>
              <w:bottom w:val="single" w:sz="4" w:space="0" w:color="auto"/>
              <w:right w:val="single" w:sz="8" w:space="0" w:color="auto"/>
            </w:tcBorders>
            <w:shd w:val="clear" w:color="000000" w:fill="FFFFFF"/>
            <w:noWrap/>
            <w:vAlign w:val="center"/>
            <w:hideMark/>
          </w:tcPr>
          <w:p w:rsidR="00DA330A" w:rsidRPr="003E5504" w:rsidRDefault="00505DF5" w:rsidP="00505DF5">
            <w:pPr>
              <w:jc w:val="center"/>
              <w:rPr>
                <w:b/>
                <w:bCs/>
                <w:color w:val="000000"/>
                <w:lang w:val="ro-MO"/>
              </w:rPr>
            </w:pPr>
            <w:r w:rsidRPr="003E5504">
              <w:rPr>
                <w:b/>
                <w:bCs/>
                <w:color w:val="000000"/>
                <w:lang w:val="ro-MO"/>
              </w:rPr>
              <w:t>12089,58</w:t>
            </w:r>
          </w:p>
        </w:tc>
      </w:tr>
      <w:tr w:rsidR="00DA330A" w:rsidRPr="003E5504" w:rsidTr="00E87C1E">
        <w:trPr>
          <w:gridBefore w:val="1"/>
          <w:gridAfter w:val="1"/>
          <w:wBefore w:w="33" w:type="dxa"/>
          <w:wAfter w:w="510" w:type="dxa"/>
          <w:trHeight w:val="1365"/>
        </w:trPr>
        <w:tc>
          <w:tcPr>
            <w:tcW w:w="6625" w:type="dxa"/>
            <w:gridSpan w:val="4"/>
          </w:tcPr>
          <w:p w:rsidR="00DA330A" w:rsidRPr="003E5504" w:rsidRDefault="00DA330A" w:rsidP="006A4F79">
            <w:pPr>
              <w:pStyle w:val="rg"/>
              <w:tabs>
                <w:tab w:val="left" w:pos="1185"/>
              </w:tabs>
              <w:spacing w:line="360" w:lineRule="auto"/>
              <w:jc w:val="left"/>
              <w:rPr>
                <w:lang w:val="ro-MO"/>
              </w:rPr>
            </w:pPr>
          </w:p>
        </w:tc>
        <w:tc>
          <w:tcPr>
            <w:tcW w:w="2897" w:type="dxa"/>
            <w:gridSpan w:val="3"/>
          </w:tcPr>
          <w:p w:rsidR="00DA330A" w:rsidRPr="003E5504" w:rsidRDefault="00DA330A" w:rsidP="006A4F79">
            <w:pPr>
              <w:rPr>
                <w:lang w:val="ro-MO"/>
              </w:rPr>
            </w:pPr>
          </w:p>
        </w:tc>
      </w:tr>
      <w:tr w:rsidR="00DA330A" w:rsidRPr="003E5504" w:rsidTr="00E87C1E">
        <w:trPr>
          <w:gridBefore w:val="1"/>
          <w:gridAfter w:val="1"/>
          <w:wBefore w:w="33" w:type="dxa"/>
          <w:wAfter w:w="510" w:type="dxa"/>
          <w:trHeight w:val="1365"/>
        </w:trPr>
        <w:tc>
          <w:tcPr>
            <w:tcW w:w="6625" w:type="dxa"/>
            <w:gridSpan w:val="4"/>
          </w:tcPr>
          <w:p w:rsidR="00DA330A" w:rsidRPr="003E5504" w:rsidRDefault="00DA330A" w:rsidP="00E87C1E">
            <w:pPr>
              <w:pStyle w:val="rg"/>
              <w:tabs>
                <w:tab w:val="left" w:pos="1185"/>
              </w:tabs>
              <w:spacing w:line="276" w:lineRule="auto"/>
              <w:jc w:val="left"/>
              <w:rPr>
                <w:lang w:val="ro-MO"/>
              </w:rPr>
            </w:pPr>
            <w:r w:rsidRPr="003E5504">
              <w:rPr>
                <w:lang w:val="ro-MO"/>
              </w:rPr>
              <w:t>Contabil șef:</w:t>
            </w:r>
            <w:r w:rsidRPr="003E5504">
              <w:rPr>
                <w:lang w:val="ro-MO"/>
              </w:rPr>
              <w:tab/>
            </w:r>
          </w:p>
          <w:p w:rsidR="00DA330A" w:rsidRPr="003E5504" w:rsidRDefault="00DA330A" w:rsidP="00E87C1E">
            <w:pPr>
              <w:pStyle w:val="rg"/>
              <w:tabs>
                <w:tab w:val="left" w:pos="1185"/>
              </w:tabs>
              <w:spacing w:line="276" w:lineRule="auto"/>
              <w:jc w:val="left"/>
              <w:rPr>
                <w:lang w:val="ro-MO"/>
              </w:rPr>
            </w:pPr>
            <w:r w:rsidRPr="003E5504">
              <w:rPr>
                <w:lang w:val="ro-MO"/>
              </w:rPr>
              <w:t xml:space="preserve">    </w:t>
            </w:r>
          </w:p>
          <w:p w:rsidR="00DA330A" w:rsidRPr="003E5504" w:rsidRDefault="00DA330A" w:rsidP="00E87C1E">
            <w:pPr>
              <w:pStyle w:val="rg"/>
              <w:tabs>
                <w:tab w:val="left" w:pos="1185"/>
              </w:tabs>
              <w:spacing w:line="276" w:lineRule="auto"/>
              <w:jc w:val="left"/>
              <w:rPr>
                <w:lang w:val="ro-MO"/>
              </w:rPr>
            </w:pPr>
            <w:r w:rsidRPr="003E5504">
              <w:rPr>
                <w:lang w:val="ro-MO"/>
              </w:rPr>
              <w:t xml:space="preserve">Autor: </w:t>
            </w:r>
            <w:r w:rsidR="00DD5BAD" w:rsidRPr="00DD5BAD">
              <w:rPr>
                <w:lang w:val="ro-MO"/>
              </w:rPr>
              <w:t>Specialist principal</w:t>
            </w:r>
            <w:r w:rsidR="00DD5BAD" w:rsidRPr="00E87C1E">
              <w:t xml:space="preserve">             </w:t>
            </w:r>
          </w:p>
          <w:p w:rsidR="00DA330A" w:rsidRPr="003E5504" w:rsidRDefault="00DA330A" w:rsidP="00E87C1E">
            <w:pPr>
              <w:pStyle w:val="rg"/>
              <w:tabs>
                <w:tab w:val="left" w:pos="1185"/>
              </w:tabs>
              <w:spacing w:line="276" w:lineRule="auto"/>
              <w:jc w:val="left"/>
              <w:rPr>
                <w:lang w:val="ro-MO"/>
              </w:rPr>
            </w:pPr>
            <w:r w:rsidRPr="003E5504">
              <w:rPr>
                <w:lang w:val="ro-MO"/>
              </w:rPr>
              <w:t xml:space="preserve">                                                                                     </w:t>
            </w:r>
          </w:p>
        </w:tc>
        <w:tc>
          <w:tcPr>
            <w:tcW w:w="2897" w:type="dxa"/>
            <w:gridSpan w:val="3"/>
          </w:tcPr>
          <w:p w:rsidR="00DA330A" w:rsidRPr="003E5504" w:rsidRDefault="00DA330A" w:rsidP="00E87C1E">
            <w:pPr>
              <w:spacing w:line="276" w:lineRule="auto"/>
              <w:rPr>
                <w:lang w:val="ro-MO"/>
              </w:rPr>
            </w:pPr>
            <w:r w:rsidRPr="003E5504">
              <w:rPr>
                <w:lang w:val="ro-MO"/>
              </w:rPr>
              <w:t xml:space="preserve">Svetlana ZINICOVSCHI </w:t>
            </w:r>
          </w:p>
          <w:p w:rsidR="00DA330A" w:rsidRPr="003E5504" w:rsidRDefault="00DA330A" w:rsidP="00E87C1E">
            <w:pPr>
              <w:spacing w:line="276" w:lineRule="auto"/>
              <w:rPr>
                <w:lang w:val="ro-MO"/>
              </w:rPr>
            </w:pPr>
          </w:p>
          <w:p w:rsidR="00DA330A" w:rsidRPr="003E5504" w:rsidRDefault="00DA330A" w:rsidP="00E87C1E">
            <w:pPr>
              <w:spacing w:line="276" w:lineRule="auto"/>
              <w:rPr>
                <w:lang w:val="ro-MO"/>
              </w:rPr>
            </w:pPr>
            <w:proofErr w:type="spellStart"/>
            <w:r w:rsidRPr="003E5504">
              <w:rPr>
                <w:lang w:val="ro-MO"/>
              </w:rPr>
              <w:t>Alesea</w:t>
            </w:r>
            <w:proofErr w:type="spellEnd"/>
            <w:r w:rsidRPr="003E5504">
              <w:rPr>
                <w:lang w:val="ro-MO"/>
              </w:rPr>
              <w:t xml:space="preserve"> CHICUȘ</w:t>
            </w:r>
          </w:p>
          <w:p w:rsidR="00DA330A" w:rsidRPr="003E5504" w:rsidRDefault="00DA330A" w:rsidP="00E87C1E">
            <w:pPr>
              <w:spacing w:line="276" w:lineRule="auto"/>
              <w:rPr>
                <w:lang w:val="ro-MO"/>
              </w:rPr>
            </w:pPr>
          </w:p>
          <w:p w:rsidR="00DA330A" w:rsidRPr="003E5504" w:rsidRDefault="00DA330A" w:rsidP="00E87C1E">
            <w:pPr>
              <w:spacing w:line="276" w:lineRule="auto"/>
              <w:rPr>
                <w:lang w:val="ro-MO"/>
              </w:rPr>
            </w:pPr>
          </w:p>
        </w:tc>
      </w:tr>
    </w:tbl>
    <w:p w:rsidR="005F14BC" w:rsidRPr="00E87C1E" w:rsidRDefault="005F14BC" w:rsidP="00010374"/>
    <w:p w:rsidR="00E87C1E" w:rsidRDefault="00E87C1E" w:rsidP="00E87C1E">
      <w:pPr>
        <w:jc w:val="center"/>
      </w:pPr>
    </w:p>
    <w:p w:rsidR="00847194" w:rsidRDefault="00847194" w:rsidP="00E87C1E">
      <w:pPr>
        <w:jc w:val="center"/>
      </w:pPr>
    </w:p>
    <w:p w:rsidR="00505DF5" w:rsidRDefault="00505DF5" w:rsidP="00E87C1E">
      <w:pPr>
        <w:jc w:val="center"/>
      </w:pPr>
    </w:p>
    <w:p w:rsidR="00505DF5" w:rsidRDefault="00505DF5" w:rsidP="00E87C1E">
      <w:pPr>
        <w:jc w:val="center"/>
      </w:pPr>
    </w:p>
    <w:p w:rsidR="00505DF5" w:rsidRDefault="00505DF5" w:rsidP="00E87C1E">
      <w:pPr>
        <w:jc w:val="center"/>
      </w:pPr>
    </w:p>
    <w:p w:rsidR="00505DF5" w:rsidRDefault="00505DF5" w:rsidP="00E87C1E">
      <w:pPr>
        <w:jc w:val="center"/>
      </w:pPr>
    </w:p>
    <w:p w:rsidR="00E87C1E" w:rsidRDefault="00E87C1E" w:rsidP="007C1969"/>
    <w:p w:rsidR="00DD5BAD" w:rsidRDefault="00DD5BAD" w:rsidP="007C1969"/>
    <w:p w:rsidR="00DD5BAD" w:rsidRDefault="00DD5BAD" w:rsidP="007C1969"/>
    <w:p w:rsidR="007C1969" w:rsidRPr="00E87C1E" w:rsidRDefault="007C1969" w:rsidP="007C1969"/>
    <w:p w:rsidR="00E87C1E" w:rsidRPr="00DD5BAD" w:rsidRDefault="00E87C1E" w:rsidP="00E87C1E">
      <w:pPr>
        <w:jc w:val="center"/>
        <w:rPr>
          <w:b/>
        </w:rPr>
      </w:pPr>
      <w:r w:rsidRPr="00DD5BAD">
        <w:rPr>
          <w:b/>
        </w:rPr>
        <w:lastRenderedPageBreak/>
        <w:t>NOTĂ INFORMATIVĂ</w:t>
      </w:r>
    </w:p>
    <w:p w:rsidR="00E87C1E" w:rsidRPr="00DD5BAD" w:rsidRDefault="00E87C1E" w:rsidP="00E87C1E">
      <w:pPr>
        <w:jc w:val="center"/>
        <w:rPr>
          <w:b/>
        </w:rPr>
      </w:pPr>
      <w:r w:rsidRPr="00DD5BAD">
        <w:rPr>
          <w:b/>
        </w:rPr>
        <w:t>la Decizia Consiliului Municipal</w:t>
      </w:r>
      <w:r w:rsidR="00DD5BAD">
        <w:rPr>
          <w:b/>
        </w:rPr>
        <w:t xml:space="preserve"> nr. ____ din ____________2020</w:t>
      </w:r>
    </w:p>
    <w:p w:rsidR="00E87C1E" w:rsidRPr="00DD5BAD" w:rsidRDefault="00E87C1E" w:rsidP="00E87C1E">
      <w:pPr>
        <w:spacing w:line="276" w:lineRule="auto"/>
        <w:ind w:left="8"/>
        <w:rPr>
          <w:b/>
        </w:rPr>
      </w:pPr>
    </w:p>
    <w:p w:rsidR="00E87C1E" w:rsidRPr="00DD5BAD" w:rsidRDefault="00E87C1E" w:rsidP="00E87C1E">
      <w:pPr>
        <w:jc w:val="center"/>
        <w:rPr>
          <w:b/>
          <w:i/>
        </w:rPr>
      </w:pPr>
      <w:r w:rsidRPr="00DD5BAD">
        <w:rPr>
          <w:b/>
          <w:i/>
        </w:rPr>
        <w:t>Cu privire la casarea bunurilor uzate raportate la mijloace fixe</w:t>
      </w:r>
    </w:p>
    <w:p w:rsidR="00E87C1E" w:rsidRPr="00E87C1E" w:rsidRDefault="00E87C1E" w:rsidP="00E87C1E">
      <w:pPr>
        <w:jc w:val="center"/>
        <w:rPr>
          <w:b/>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3"/>
      </w:tblGrid>
      <w:tr w:rsidR="00E87C1E" w:rsidRPr="00E87C1E" w:rsidTr="00FA2A65">
        <w:tc>
          <w:tcPr>
            <w:tcW w:w="5000" w:type="pct"/>
          </w:tcPr>
          <w:p w:rsidR="00E87C1E" w:rsidRPr="00E87C1E" w:rsidRDefault="00E87C1E" w:rsidP="00DD5BAD">
            <w:pPr>
              <w:numPr>
                <w:ilvl w:val="3"/>
                <w:numId w:val="3"/>
              </w:numPr>
              <w:tabs>
                <w:tab w:val="clear" w:pos="2880"/>
                <w:tab w:val="left" w:pos="284"/>
                <w:tab w:val="left" w:pos="1196"/>
              </w:tabs>
              <w:ind w:left="0" w:firstLine="0"/>
              <w:jc w:val="both"/>
              <w:rPr>
                <w:b/>
              </w:rPr>
            </w:pPr>
            <w:r w:rsidRPr="00E87C1E">
              <w:rPr>
                <w:b/>
              </w:rPr>
              <w:t xml:space="preserve"> Denumirea autorului şi, după caz, a participanţilor la elaborarea proiectului</w:t>
            </w:r>
          </w:p>
          <w:p w:rsidR="00E87C1E" w:rsidRPr="00E87C1E" w:rsidRDefault="00E87C1E" w:rsidP="00DD5BAD">
            <w:r w:rsidRPr="00E87C1E">
              <w:rPr>
                <w:color w:val="000000"/>
              </w:rPr>
              <w:t xml:space="preserve"> </w:t>
            </w:r>
            <w:r w:rsidR="00CD3ACD">
              <w:t>Specialist</w:t>
            </w:r>
            <w:r w:rsidRPr="00E87C1E">
              <w:t xml:space="preserve"> principal, </w:t>
            </w:r>
            <w:proofErr w:type="spellStart"/>
            <w:r w:rsidR="00CD3ACD">
              <w:t>Alesea</w:t>
            </w:r>
            <w:proofErr w:type="spellEnd"/>
            <w:r w:rsidR="00CD3ACD">
              <w:t xml:space="preserve"> CHICUȘ</w:t>
            </w:r>
            <w:r w:rsidRPr="00E87C1E">
              <w:t>.</w:t>
            </w:r>
          </w:p>
        </w:tc>
      </w:tr>
      <w:tr w:rsidR="00E87C1E" w:rsidRPr="00E87C1E" w:rsidTr="00FA2A65">
        <w:tc>
          <w:tcPr>
            <w:tcW w:w="5000" w:type="pct"/>
          </w:tcPr>
          <w:p w:rsidR="00E87C1E" w:rsidRPr="00E87C1E" w:rsidRDefault="00E87C1E" w:rsidP="00DD5BAD">
            <w:pPr>
              <w:numPr>
                <w:ilvl w:val="3"/>
                <w:numId w:val="3"/>
              </w:numPr>
              <w:tabs>
                <w:tab w:val="clear" w:pos="2880"/>
                <w:tab w:val="num" w:pos="426"/>
                <w:tab w:val="left" w:pos="884"/>
                <w:tab w:val="left" w:pos="1196"/>
              </w:tabs>
              <w:ind w:hanging="2880"/>
              <w:rPr>
                <w:b/>
              </w:rPr>
            </w:pPr>
            <w:r w:rsidRPr="00E87C1E">
              <w:rPr>
                <w:b/>
              </w:rPr>
              <w:t>Condiţiile ce au impus elaborarea proiectului de act normativ şi finalităţile urmărite</w:t>
            </w:r>
          </w:p>
          <w:p w:rsidR="00E87C1E" w:rsidRPr="00E87C1E" w:rsidRDefault="00E87C1E" w:rsidP="00DD5BAD">
            <w:pPr>
              <w:jc w:val="both"/>
            </w:pPr>
            <w:r w:rsidRPr="00E87C1E">
              <w:t>Examinând</w:t>
            </w:r>
            <w:r w:rsidR="009F5A55">
              <w:t xml:space="preserve"> cele </w:t>
            </w:r>
            <w:r w:rsidR="00505DF5">
              <w:t>12</w:t>
            </w:r>
            <w:r w:rsidRPr="00E87C1E">
              <w:t xml:space="preserve"> procese verbale de casare a mijloacelor fixe în</w:t>
            </w:r>
            <w:r w:rsidR="009F5A55">
              <w:t xml:space="preserve"> instituțiile bugetare întocmit </w:t>
            </w:r>
            <w:r w:rsidRPr="00E87C1E">
              <w:t>de către comisiile stabilite pentru determinarea inutilizabilității mijloacelor fixe și ineficienței lor, precum și pentru perfectarea documentelor necesare pentru casarea mijloacelor fixe, procesele verbale privind rezultatele inventarierii bunurilor materiale și a mijloacelor fixe pentru anul 2019,</w:t>
            </w:r>
            <w:r w:rsidR="00E72F1D">
              <w:t xml:space="preserve"> </w:t>
            </w:r>
            <w:r w:rsidR="00E72F1D" w:rsidRPr="00505DF5">
              <w:t xml:space="preserve">conform </w:t>
            </w:r>
            <w:r w:rsidR="00505DF5" w:rsidRPr="00505DF5">
              <w:t>demer</w:t>
            </w:r>
            <w:r w:rsidRPr="00505DF5">
              <w:t>s</w:t>
            </w:r>
            <w:r w:rsidR="00505DF5">
              <w:t>ului prezentat s</w:t>
            </w:r>
            <w:r w:rsidRPr="00E87C1E">
              <w:t>-a stabilit ca scop casarea mijloacelor fixe conform anexei la proiectul de decizie.</w:t>
            </w:r>
          </w:p>
        </w:tc>
      </w:tr>
      <w:tr w:rsidR="00E87C1E" w:rsidRPr="00E87C1E" w:rsidTr="00FA2A65">
        <w:tc>
          <w:tcPr>
            <w:tcW w:w="5000" w:type="pct"/>
          </w:tcPr>
          <w:p w:rsidR="00E87C1E" w:rsidRPr="00E87C1E" w:rsidRDefault="00E87C1E" w:rsidP="00DD5BAD">
            <w:pPr>
              <w:tabs>
                <w:tab w:val="left" w:pos="884"/>
                <w:tab w:val="left" w:pos="1196"/>
              </w:tabs>
              <w:jc w:val="both"/>
              <w:rPr>
                <w:b/>
              </w:rPr>
            </w:pPr>
            <w:r w:rsidRPr="00E87C1E">
              <w:rPr>
                <w:b/>
              </w:rPr>
              <w:t xml:space="preserve">3. Descrierea gradului de compatibilitate pentru proiectele care au ca scop armonizarea legislaţiei naţionale cu legislaţia Uniunii Europene </w:t>
            </w:r>
            <w:r w:rsidRPr="00E87C1E">
              <w:t>Nu este cazul.</w:t>
            </w:r>
          </w:p>
        </w:tc>
      </w:tr>
      <w:tr w:rsidR="00E87C1E" w:rsidRPr="00E87C1E" w:rsidTr="00FA2A65">
        <w:tc>
          <w:tcPr>
            <w:tcW w:w="5000" w:type="pct"/>
          </w:tcPr>
          <w:p w:rsidR="00E87C1E" w:rsidRPr="00E87C1E" w:rsidRDefault="00E87C1E" w:rsidP="00DD5BAD">
            <w:pPr>
              <w:tabs>
                <w:tab w:val="left" w:pos="884"/>
                <w:tab w:val="left" w:pos="1196"/>
              </w:tabs>
              <w:jc w:val="both"/>
              <w:rPr>
                <w:b/>
              </w:rPr>
            </w:pPr>
            <w:r w:rsidRPr="00E87C1E">
              <w:rPr>
                <w:b/>
              </w:rPr>
              <w:t>4. Principalele prevederi ale proiectului şi evidenţierea elementelor noi</w:t>
            </w:r>
          </w:p>
          <w:p w:rsidR="00E87C1E" w:rsidRPr="00E87C1E" w:rsidRDefault="0093321D" w:rsidP="0093321D">
            <w:pPr>
              <w:tabs>
                <w:tab w:val="left" w:pos="884"/>
                <w:tab w:val="left" w:pos="1196"/>
              </w:tabs>
              <w:jc w:val="both"/>
              <w:rPr>
                <w:b/>
              </w:rPr>
            </w:pPr>
            <w:r>
              <w:t xml:space="preserve">    </w:t>
            </w:r>
            <w:r w:rsidR="00E87C1E" w:rsidRPr="00E87C1E">
              <w:t xml:space="preserve">Se propune casarea bunurilor uzate, raportate la mijloace fixe aflate la evidenţa contabilă a Primăriei municipiului Orhei în </w:t>
            </w:r>
            <w:r w:rsidR="00E87C1E" w:rsidRPr="004350FD">
              <w:t>sumă</w:t>
            </w:r>
            <w:r w:rsidR="00505DF5">
              <w:t xml:space="preserve"> de</w:t>
            </w:r>
            <w:r w:rsidR="00E87C1E" w:rsidRPr="004350FD">
              <w:t xml:space="preserve"> </w:t>
            </w:r>
            <w:r w:rsidR="00505DF5" w:rsidRPr="00DD4849">
              <w:rPr>
                <w:bCs/>
              </w:rPr>
              <w:t>1</w:t>
            </w:r>
            <w:r w:rsidR="00505DF5">
              <w:rPr>
                <w:bCs/>
              </w:rPr>
              <w:t>2089</w:t>
            </w:r>
            <w:r w:rsidR="00505DF5" w:rsidRPr="00DD4849">
              <w:rPr>
                <w:bCs/>
              </w:rPr>
              <w:t>.58</w:t>
            </w:r>
            <w:r w:rsidR="00505DF5">
              <w:rPr>
                <w:b/>
                <w:bCs/>
              </w:rPr>
              <w:t xml:space="preserve"> </w:t>
            </w:r>
            <w:r w:rsidR="00505DF5" w:rsidRPr="00DD4849">
              <w:t>(</w:t>
            </w:r>
            <w:r w:rsidR="00505DF5">
              <w:t>douăsprezece</w:t>
            </w:r>
            <w:r w:rsidR="00505DF5" w:rsidRPr="00DD4849">
              <w:t xml:space="preserve"> mii </w:t>
            </w:r>
            <w:r w:rsidR="00505DF5">
              <w:t>opt</w:t>
            </w:r>
            <w:r w:rsidR="00505DF5" w:rsidRPr="00DD4849">
              <w:t>zec</w:t>
            </w:r>
            <w:r w:rsidR="00505DF5">
              <w:t>i și nouă</w:t>
            </w:r>
            <w:r w:rsidR="00505DF5" w:rsidRPr="00DD4849">
              <w:t xml:space="preserve"> lei 58 bani)</w:t>
            </w:r>
            <w:r>
              <w:t xml:space="preserve"> lei</w:t>
            </w:r>
            <w:r w:rsidR="00505DF5" w:rsidRPr="00DD4849">
              <w:t xml:space="preserve">, </w:t>
            </w:r>
            <w:r w:rsidR="00E87C1E" w:rsidRPr="00E87C1E">
              <w:t xml:space="preserve"> conform anexei la proiectul de decizie.</w:t>
            </w:r>
          </w:p>
        </w:tc>
      </w:tr>
      <w:tr w:rsidR="00E87C1E" w:rsidRPr="00E87C1E" w:rsidTr="00FA2A65">
        <w:tc>
          <w:tcPr>
            <w:tcW w:w="5000" w:type="pct"/>
            <w:tcBorders>
              <w:bottom w:val="single" w:sz="4" w:space="0" w:color="auto"/>
            </w:tcBorders>
          </w:tcPr>
          <w:p w:rsidR="00E87C1E" w:rsidRPr="00E87C1E" w:rsidRDefault="00E87C1E" w:rsidP="00DD5BAD">
            <w:pPr>
              <w:tabs>
                <w:tab w:val="left" w:pos="884"/>
                <w:tab w:val="left" w:pos="1196"/>
              </w:tabs>
              <w:jc w:val="both"/>
              <w:rPr>
                <w:b/>
              </w:rPr>
            </w:pPr>
            <w:r w:rsidRPr="00E87C1E">
              <w:rPr>
                <w:b/>
              </w:rPr>
              <w:t>5. Fundamentarea economico-financiară</w:t>
            </w:r>
          </w:p>
          <w:p w:rsidR="00E87C1E" w:rsidRPr="00E87C1E" w:rsidRDefault="00E87C1E" w:rsidP="0093321D">
            <w:pPr>
              <w:jc w:val="both"/>
              <w:outlineLvl w:val="0"/>
            </w:pPr>
            <w:r w:rsidRPr="00E87C1E">
              <w:t>Ordinul ministrului finanțelor nr. 216 din 28.12.2015 cu privire la aprobarea Planului de conturi contabile în sistemul bugetar.</w:t>
            </w:r>
          </w:p>
        </w:tc>
      </w:tr>
      <w:tr w:rsidR="00E87C1E" w:rsidRPr="00E87C1E" w:rsidTr="00FA2A65">
        <w:trPr>
          <w:trHeight w:val="1417"/>
        </w:trPr>
        <w:tc>
          <w:tcPr>
            <w:tcW w:w="5000" w:type="pct"/>
            <w:tcBorders>
              <w:bottom w:val="single" w:sz="4" w:space="0" w:color="auto"/>
            </w:tcBorders>
          </w:tcPr>
          <w:p w:rsidR="00E87C1E" w:rsidRPr="00E87C1E" w:rsidRDefault="00E87C1E" w:rsidP="00DD5BAD">
            <w:pPr>
              <w:rPr>
                <w:b/>
              </w:rPr>
            </w:pPr>
            <w:r w:rsidRPr="00E87C1E">
              <w:rPr>
                <w:b/>
              </w:rPr>
              <w:t xml:space="preserve">6. Modul de încorporare a actului în cadrul normativ în vigoare </w:t>
            </w:r>
          </w:p>
          <w:p w:rsidR="00E87C1E" w:rsidRPr="00FA2A65" w:rsidRDefault="0093321D" w:rsidP="0093321D">
            <w:pPr>
              <w:jc w:val="both"/>
            </w:pPr>
            <w:r w:rsidRPr="00E87C1E">
              <w:t>În conformitate cu art.10, 118-126 din Codul administrativ al Republicii Moldova nr.116 din 19.07.2018, art.8-13, 15 al Legii nr.239 din 13.11.2008 privind transparența procesului decizional, art.14 alin.(1), alin.(2) lit.</w:t>
            </w:r>
            <w:r>
              <w:t xml:space="preserve"> </w:t>
            </w:r>
            <w:r w:rsidRPr="00E87C1E">
              <w:t>b), c), d) din Legea privind administraţia publică locală nr. 436-XVI din 28.12.2006, Hotărârea Guvernului Republicii Moldova nr.500 din 12.05.1998 despre aprobarea regulamentului privind casarea bunurilor uzate, raportate la mijloace fixe, Ordinul ministrului finanțelor nr. 216 din 28.12.2015 cu privire la aprobarea Planului de conturi contabile în sistemul bugetar</w:t>
            </w:r>
            <w:r>
              <w:t>.</w:t>
            </w:r>
          </w:p>
        </w:tc>
      </w:tr>
      <w:tr w:rsidR="00E87C1E" w:rsidRPr="00E87C1E" w:rsidTr="00FA2A65">
        <w:tc>
          <w:tcPr>
            <w:tcW w:w="5000" w:type="pct"/>
            <w:tcBorders>
              <w:top w:val="single" w:sz="4" w:space="0" w:color="auto"/>
            </w:tcBorders>
          </w:tcPr>
          <w:p w:rsidR="00E87C1E" w:rsidRPr="00E87C1E" w:rsidRDefault="00E87C1E" w:rsidP="00DD5BAD">
            <w:pPr>
              <w:tabs>
                <w:tab w:val="left" w:pos="884"/>
                <w:tab w:val="left" w:pos="1196"/>
              </w:tabs>
              <w:jc w:val="both"/>
              <w:rPr>
                <w:b/>
              </w:rPr>
            </w:pPr>
            <w:r w:rsidRPr="00E87C1E">
              <w:rPr>
                <w:b/>
              </w:rPr>
              <w:t>7. Avizarea şi consultarea publică a proiectului</w:t>
            </w:r>
          </w:p>
          <w:p w:rsidR="00E87C1E" w:rsidRPr="00E87C1E" w:rsidRDefault="00E87C1E" w:rsidP="00DD5BAD">
            <w:pPr>
              <w:tabs>
                <w:tab w:val="left" w:pos="884"/>
                <w:tab w:val="left" w:pos="1196"/>
              </w:tabs>
              <w:jc w:val="both"/>
            </w:pPr>
            <w:r w:rsidRPr="00E87C1E">
              <w:t xml:space="preserve">Publicat proiectul pentru transparența decizională pe pagina WEB a Primăriei pe data de </w:t>
            </w:r>
          </w:p>
        </w:tc>
      </w:tr>
      <w:tr w:rsidR="00E87C1E" w:rsidRPr="00E87C1E" w:rsidTr="00FA2A65">
        <w:tc>
          <w:tcPr>
            <w:tcW w:w="5000" w:type="pct"/>
          </w:tcPr>
          <w:p w:rsidR="00E87C1E" w:rsidRPr="00E87C1E" w:rsidRDefault="00E87C1E" w:rsidP="00DD5BAD">
            <w:pPr>
              <w:tabs>
                <w:tab w:val="left" w:pos="884"/>
                <w:tab w:val="left" w:pos="1196"/>
              </w:tabs>
              <w:jc w:val="both"/>
              <w:rPr>
                <w:b/>
              </w:rPr>
            </w:pPr>
            <w:r w:rsidRPr="00E87C1E">
              <w:rPr>
                <w:b/>
              </w:rPr>
              <w:t xml:space="preserve">8. Constatările expertizei anticorupție </w:t>
            </w:r>
            <w:r w:rsidRPr="00E87C1E">
              <w:t>Nu este cazul.</w:t>
            </w:r>
          </w:p>
        </w:tc>
      </w:tr>
      <w:tr w:rsidR="00E87C1E" w:rsidRPr="00E87C1E" w:rsidTr="00FA2A65">
        <w:trPr>
          <w:trHeight w:val="314"/>
        </w:trPr>
        <w:tc>
          <w:tcPr>
            <w:tcW w:w="5000" w:type="pct"/>
          </w:tcPr>
          <w:p w:rsidR="00E87C1E" w:rsidRPr="00E87C1E" w:rsidRDefault="00E87C1E" w:rsidP="00DD5BAD">
            <w:pPr>
              <w:tabs>
                <w:tab w:val="left" w:pos="884"/>
                <w:tab w:val="left" w:pos="1196"/>
              </w:tabs>
              <w:jc w:val="both"/>
              <w:rPr>
                <w:b/>
              </w:rPr>
            </w:pPr>
            <w:r w:rsidRPr="00E87C1E">
              <w:rPr>
                <w:b/>
              </w:rPr>
              <w:t>9. Constatările expertizei de compatibilitate</w:t>
            </w:r>
            <w:r w:rsidRPr="00E87C1E">
              <w:t xml:space="preserve"> Nu este cazul.</w:t>
            </w:r>
          </w:p>
        </w:tc>
      </w:tr>
      <w:tr w:rsidR="00E87C1E" w:rsidRPr="00E87C1E" w:rsidTr="00FA2A65">
        <w:tc>
          <w:tcPr>
            <w:tcW w:w="5000" w:type="pct"/>
          </w:tcPr>
          <w:p w:rsidR="00E87C1E" w:rsidRPr="00E87C1E" w:rsidRDefault="00E87C1E" w:rsidP="00DD5BAD">
            <w:pPr>
              <w:tabs>
                <w:tab w:val="left" w:pos="884"/>
                <w:tab w:val="left" w:pos="1196"/>
              </w:tabs>
              <w:jc w:val="both"/>
            </w:pPr>
            <w:r w:rsidRPr="00E87C1E">
              <w:rPr>
                <w:b/>
              </w:rPr>
              <w:t xml:space="preserve">10. Constatările expertizei juridice </w:t>
            </w:r>
            <w:r w:rsidRPr="00E87C1E">
              <w:t>Proiectul a fost supus expertizei juridice pentru corespunderea normelor legislative, de către specialistul jurist din cadrul primăriei Orhei și este avizat.</w:t>
            </w:r>
          </w:p>
        </w:tc>
      </w:tr>
      <w:tr w:rsidR="00E87C1E" w:rsidRPr="00E87C1E" w:rsidTr="00FA2A65">
        <w:tc>
          <w:tcPr>
            <w:tcW w:w="5000" w:type="pct"/>
          </w:tcPr>
          <w:p w:rsidR="00E87C1E" w:rsidRPr="00E87C1E" w:rsidRDefault="00E87C1E" w:rsidP="00DD5BAD">
            <w:pPr>
              <w:tabs>
                <w:tab w:val="left" w:pos="884"/>
                <w:tab w:val="left" w:pos="1196"/>
              </w:tabs>
              <w:rPr>
                <w:b/>
              </w:rPr>
            </w:pPr>
            <w:r w:rsidRPr="00E87C1E">
              <w:rPr>
                <w:b/>
              </w:rPr>
              <w:t xml:space="preserve">11. Constatările altor expertize </w:t>
            </w:r>
            <w:r w:rsidRPr="00E87C1E">
              <w:t>Nu este cazul</w:t>
            </w:r>
          </w:p>
        </w:tc>
      </w:tr>
    </w:tbl>
    <w:p w:rsidR="00E87C1E" w:rsidRPr="00E87C1E" w:rsidRDefault="00E87C1E" w:rsidP="00E87C1E">
      <w:pPr>
        <w:tabs>
          <w:tab w:val="left" w:pos="884"/>
          <w:tab w:val="left" w:pos="1196"/>
        </w:tabs>
        <w:jc w:val="both"/>
        <w:rPr>
          <w:bCs/>
          <w:vertAlign w:val="superscript"/>
        </w:rPr>
      </w:pPr>
    </w:p>
    <w:p w:rsidR="00C17878" w:rsidRPr="001E7A21" w:rsidRDefault="00C17878" w:rsidP="00C17878">
      <w:pPr>
        <w:tabs>
          <w:tab w:val="left" w:pos="1185"/>
        </w:tabs>
        <w:ind w:right="-23"/>
      </w:pPr>
      <w:r>
        <w:t xml:space="preserve">           </w:t>
      </w:r>
      <w:r w:rsidRPr="001E7A21">
        <w:t>Viceprimarul municipiul Orhei                                                      Anastasia ȚURCAN</w:t>
      </w:r>
    </w:p>
    <w:p w:rsidR="00C17878" w:rsidRPr="001E7A21" w:rsidRDefault="00C17878" w:rsidP="00C17878">
      <w:pPr>
        <w:tabs>
          <w:tab w:val="left" w:pos="1185"/>
        </w:tabs>
        <w:ind w:right="-23"/>
      </w:pPr>
    </w:p>
    <w:p w:rsidR="00C17878" w:rsidRPr="001E7A21" w:rsidRDefault="00C17878" w:rsidP="00C17878">
      <w:pPr>
        <w:ind w:right="-23"/>
        <w:rPr>
          <w:lang w:val="en-US"/>
        </w:rPr>
      </w:pPr>
      <w:r w:rsidRPr="001E7A21">
        <w:t xml:space="preserve">           Specialist principal                                               </w:t>
      </w:r>
      <w:r>
        <w:t xml:space="preserve">                           </w:t>
      </w:r>
      <w:proofErr w:type="spellStart"/>
      <w:r w:rsidRPr="001E7A21">
        <w:t>Alesea</w:t>
      </w:r>
      <w:proofErr w:type="spellEnd"/>
      <w:r w:rsidRPr="001E7A21">
        <w:t xml:space="preserve"> CHICUȘ</w:t>
      </w:r>
    </w:p>
    <w:p w:rsidR="00E87C1E" w:rsidRPr="00C17878" w:rsidRDefault="00E87C1E" w:rsidP="00E87C1E">
      <w:pPr>
        <w:spacing w:line="360" w:lineRule="auto"/>
        <w:jc w:val="both"/>
        <w:rPr>
          <w:lang w:val="en-US"/>
        </w:rPr>
      </w:pPr>
    </w:p>
    <w:sectPr w:rsidR="00E87C1E" w:rsidRPr="00C17878" w:rsidSect="004E67F2">
      <w:pgSz w:w="11906" w:h="16838"/>
      <w:pgMar w:top="851" w:right="851" w:bottom="89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D0F"/>
    <w:multiLevelType w:val="hybridMultilevel"/>
    <w:tmpl w:val="3BC8DC90"/>
    <w:lvl w:ilvl="0" w:tplc="0419000F">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9D168B"/>
    <w:multiLevelType w:val="hybridMultilevel"/>
    <w:tmpl w:val="EC54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56786F"/>
    <w:multiLevelType w:val="hybridMultilevel"/>
    <w:tmpl w:val="32B0E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760D24"/>
    <w:multiLevelType w:val="hybridMultilevel"/>
    <w:tmpl w:val="3BC8DC90"/>
    <w:lvl w:ilvl="0" w:tplc="0419000F">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930EB2"/>
    <w:multiLevelType w:val="hybridMultilevel"/>
    <w:tmpl w:val="F9500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D4341A"/>
    <w:multiLevelType w:val="hybridMultilevel"/>
    <w:tmpl w:val="0F5A5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nsid w:val="68681E96"/>
    <w:multiLevelType w:val="hybridMultilevel"/>
    <w:tmpl w:val="A93870A8"/>
    <w:lvl w:ilvl="0" w:tplc="FA72957E">
      <w:numFmt w:val="bullet"/>
      <w:lvlText w:val="-"/>
      <w:lvlJc w:val="left"/>
      <w:pPr>
        <w:ind w:left="1200" w:hanging="360"/>
      </w:pPr>
      <w:rPr>
        <w:rFonts w:ascii="Times New Roman" w:eastAsia="Times New Roman"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2"/>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281B"/>
    <w:rsid w:val="000067B0"/>
    <w:rsid w:val="00010374"/>
    <w:rsid w:val="00014E76"/>
    <w:rsid w:val="00022475"/>
    <w:rsid w:val="00052D04"/>
    <w:rsid w:val="000617D0"/>
    <w:rsid w:val="00064967"/>
    <w:rsid w:val="00073229"/>
    <w:rsid w:val="00081544"/>
    <w:rsid w:val="00086C4E"/>
    <w:rsid w:val="00090083"/>
    <w:rsid w:val="000A46EF"/>
    <w:rsid w:val="000A59CA"/>
    <w:rsid w:val="000A7E1B"/>
    <w:rsid w:val="000B3198"/>
    <w:rsid w:val="000C6107"/>
    <w:rsid w:val="000C7193"/>
    <w:rsid w:val="000C71E6"/>
    <w:rsid w:val="000F1A34"/>
    <w:rsid w:val="000F214A"/>
    <w:rsid w:val="00111F26"/>
    <w:rsid w:val="00113C78"/>
    <w:rsid w:val="00120866"/>
    <w:rsid w:val="00121C2F"/>
    <w:rsid w:val="00142D59"/>
    <w:rsid w:val="00143013"/>
    <w:rsid w:val="00154DAD"/>
    <w:rsid w:val="00161353"/>
    <w:rsid w:val="0019161E"/>
    <w:rsid w:val="001A41C4"/>
    <w:rsid w:val="001C0EFA"/>
    <w:rsid w:val="001D3E2D"/>
    <w:rsid w:val="001E3597"/>
    <w:rsid w:val="001F1CB2"/>
    <w:rsid w:val="002003F1"/>
    <w:rsid w:val="00214718"/>
    <w:rsid w:val="00217BE8"/>
    <w:rsid w:val="00260A91"/>
    <w:rsid w:val="00263EE9"/>
    <w:rsid w:val="002743D7"/>
    <w:rsid w:val="002936C9"/>
    <w:rsid w:val="00295A79"/>
    <w:rsid w:val="002A2DEA"/>
    <w:rsid w:val="002B5F05"/>
    <w:rsid w:val="002B6FCB"/>
    <w:rsid w:val="003066D1"/>
    <w:rsid w:val="003078DE"/>
    <w:rsid w:val="00311288"/>
    <w:rsid w:val="00316C88"/>
    <w:rsid w:val="00326D7E"/>
    <w:rsid w:val="00337F11"/>
    <w:rsid w:val="00341880"/>
    <w:rsid w:val="003504ED"/>
    <w:rsid w:val="00370113"/>
    <w:rsid w:val="00384451"/>
    <w:rsid w:val="00397922"/>
    <w:rsid w:val="003A6DA3"/>
    <w:rsid w:val="003B09CD"/>
    <w:rsid w:val="003D40CC"/>
    <w:rsid w:val="003E2B02"/>
    <w:rsid w:val="003E316F"/>
    <w:rsid w:val="003E5504"/>
    <w:rsid w:val="003F5AC8"/>
    <w:rsid w:val="004350FD"/>
    <w:rsid w:val="00435E57"/>
    <w:rsid w:val="004567D5"/>
    <w:rsid w:val="004779FF"/>
    <w:rsid w:val="004B4936"/>
    <w:rsid w:val="004D2C57"/>
    <w:rsid w:val="004E67F2"/>
    <w:rsid w:val="004E6DE8"/>
    <w:rsid w:val="004E7EFB"/>
    <w:rsid w:val="004F3FB5"/>
    <w:rsid w:val="00505438"/>
    <w:rsid w:val="00505DF5"/>
    <w:rsid w:val="0050620E"/>
    <w:rsid w:val="005172D7"/>
    <w:rsid w:val="0051737D"/>
    <w:rsid w:val="00521989"/>
    <w:rsid w:val="00526BF6"/>
    <w:rsid w:val="005317F9"/>
    <w:rsid w:val="00533BDA"/>
    <w:rsid w:val="0054616E"/>
    <w:rsid w:val="00554403"/>
    <w:rsid w:val="005A068A"/>
    <w:rsid w:val="005B1434"/>
    <w:rsid w:val="005B5485"/>
    <w:rsid w:val="005C1EAF"/>
    <w:rsid w:val="005D46B7"/>
    <w:rsid w:val="005E41F6"/>
    <w:rsid w:val="005E45E8"/>
    <w:rsid w:val="005E52F1"/>
    <w:rsid w:val="005F14BC"/>
    <w:rsid w:val="00605427"/>
    <w:rsid w:val="00615A60"/>
    <w:rsid w:val="006248BC"/>
    <w:rsid w:val="00624E95"/>
    <w:rsid w:val="00626FB5"/>
    <w:rsid w:val="0064680F"/>
    <w:rsid w:val="0065414A"/>
    <w:rsid w:val="00662B01"/>
    <w:rsid w:val="00667A5E"/>
    <w:rsid w:val="00670640"/>
    <w:rsid w:val="006851CD"/>
    <w:rsid w:val="0068568A"/>
    <w:rsid w:val="0069533B"/>
    <w:rsid w:val="006A4F79"/>
    <w:rsid w:val="006A6AD6"/>
    <w:rsid w:val="006B3AA5"/>
    <w:rsid w:val="006C5E87"/>
    <w:rsid w:val="006E6F1D"/>
    <w:rsid w:val="006F0E1E"/>
    <w:rsid w:val="006F7D07"/>
    <w:rsid w:val="00703FBC"/>
    <w:rsid w:val="00715FEC"/>
    <w:rsid w:val="00717B48"/>
    <w:rsid w:val="00735CB5"/>
    <w:rsid w:val="007426A9"/>
    <w:rsid w:val="00767C4C"/>
    <w:rsid w:val="007C1969"/>
    <w:rsid w:val="007C4DF5"/>
    <w:rsid w:val="00802BD6"/>
    <w:rsid w:val="008030F3"/>
    <w:rsid w:val="00827C8D"/>
    <w:rsid w:val="00844717"/>
    <w:rsid w:val="00847194"/>
    <w:rsid w:val="00850718"/>
    <w:rsid w:val="00851C98"/>
    <w:rsid w:val="00874418"/>
    <w:rsid w:val="00882627"/>
    <w:rsid w:val="0088625D"/>
    <w:rsid w:val="00886385"/>
    <w:rsid w:val="008931A8"/>
    <w:rsid w:val="00897166"/>
    <w:rsid w:val="008B1C70"/>
    <w:rsid w:val="008D117F"/>
    <w:rsid w:val="008F124A"/>
    <w:rsid w:val="008F23F6"/>
    <w:rsid w:val="00900548"/>
    <w:rsid w:val="0090056D"/>
    <w:rsid w:val="00923A7C"/>
    <w:rsid w:val="00924006"/>
    <w:rsid w:val="00931D49"/>
    <w:rsid w:val="0093321D"/>
    <w:rsid w:val="00944614"/>
    <w:rsid w:val="00954799"/>
    <w:rsid w:val="009700EE"/>
    <w:rsid w:val="00970AC2"/>
    <w:rsid w:val="00982439"/>
    <w:rsid w:val="009901EE"/>
    <w:rsid w:val="009C1487"/>
    <w:rsid w:val="009E385F"/>
    <w:rsid w:val="009E67A5"/>
    <w:rsid w:val="009F0F47"/>
    <w:rsid w:val="009F5140"/>
    <w:rsid w:val="009F5A55"/>
    <w:rsid w:val="00A02BD1"/>
    <w:rsid w:val="00A25351"/>
    <w:rsid w:val="00A26983"/>
    <w:rsid w:val="00A4281B"/>
    <w:rsid w:val="00A43AFF"/>
    <w:rsid w:val="00A7117E"/>
    <w:rsid w:val="00A92A02"/>
    <w:rsid w:val="00AA0490"/>
    <w:rsid w:val="00AB174A"/>
    <w:rsid w:val="00AB780E"/>
    <w:rsid w:val="00AE1B6E"/>
    <w:rsid w:val="00AE7254"/>
    <w:rsid w:val="00AF571A"/>
    <w:rsid w:val="00B073D6"/>
    <w:rsid w:val="00B231F8"/>
    <w:rsid w:val="00B24590"/>
    <w:rsid w:val="00B336D8"/>
    <w:rsid w:val="00B4312F"/>
    <w:rsid w:val="00B901AA"/>
    <w:rsid w:val="00BB2A9D"/>
    <w:rsid w:val="00BC1D2C"/>
    <w:rsid w:val="00BC4D5C"/>
    <w:rsid w:val="00BD59E3"/>
    <w:rsid w:val="00BF1325"/>
    <w:rsid w:val="00C01A80"/>
    <w:rsid w:val="00C17878"/>
    <w:rsid w:val="00C2099B"/>
    <w:rsid w:val="00C21C08"/>
    <w:rsid w:val="00C231D4"/>
    <w:rsid w:val="00C631FD"/>
    <w:rsid w:val="00C7031F"/>
    <w:rsid w:val="00C7093E"/>
    <w:rsid w:val="00C81D95"/>
    <w:rsid w:val="00C84135"/>
    <w:rsid w:val="00CA18D1"/>
    <w:rsid w:val="00CA5513"/>
    <w:rsid w:val="00CB0790"/>
    <w:rsid w:val="00CC79D9"/>
    <w:rsid w:val="00CD3ACD"/>
    <w:rsid w:val="00CE405C"/>
    <w:rsid w:val="00D20502"/>
    <w:rsid w:val="00D271AC"/>
    <w:rsid w:val="00D30266"/>
    <w:rsid w:val="00D36015"/>
    <w:rsid w:val="00D37B88"/>
    <w:rsid w:val="00D50DB8"/>
    <w:rsid w:val="00D52297"/>
    <w:rsid w:val="00D55D92"/>
    <w:rsid w:val="00D94DEC"/>
    <w:rsid w:val="00DA2B44"/>
    <w:rsid w:val="00DA330A"/>
    <w:rsid w:val="00DB5855"/>
    <w:rsid w:val="00DB64C1"/>
    <w:rsid w:val="00DC4F32"/>
    <w:rsid w:val="00DD08B5"/>
    <w:rsid w:val="00DD0F6F"/>
    <w:rsid w:val="00DD4849"/>
    <w:rsid w:val="00DD5BAD"/>
    <w:rsid w:val="00DD63CD"/>
    <w:rsid w:val="00E011AC"/>
    <w:rsid w:val="00E44DF3"/>
    <w:rsid w:val="00E67E6A"/>
    <w:rsid w:val="00E70C47"/>
    <w:rsid w:val="00E72D4D"/>
    <w:rsid w:val="00E72F1D"/>
    <w:rsid w:val="00E766EE"/>
    <w:rsid w:val="00E76CBA"/>
    <w:rsid w:val="00E87C1E"/>
    <w:rsid w:val="00E94F04"/>
    <w:rsid w:val="00EB1864"/>
    <w:rsid w:val="00EC2DA2"/>
    <w:rsid w:val="00ED6DEF"/>
    <w:rsid w:val="00F003B7"/>
    <w:rsid w:val="00F04192"/>
    <w:rsid w:val="00F21797"/>
    <w:rsid w:val="00F25A56"/>
    <w:rsid w:val="00F270A2"/>
    <w:rsid w:val="00F70D50"/>
    <w:rsid w:val="00F82302"/>
    <w:rsid w:val="00F84418"/>
    <w:rsid w:val="00F86886"/>
    <w:rsid w:val="00FA2A65"/>
    <w:rsid w:val="00FC5456"/>
    <w:rsid w:val="00FE5EA1"/>
    <w:rsid w:val="00FF6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81B"/>
    <w:pPr>
      <w:spacing w:after="0" w:line="240" w:lineRule="auto"/>
    </w:pPr>
    <w:rPr>
      <w:rFonts w:ascii="Times New Roman" w:eastAsia="Times New Roman" w:hAnsi="Times New Roman" w:cs="Times New Roman"/>
      <w:sz w:val="24"/>
      <w:szCs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g">
    <w:name w:val="rg"/>
    <w:basedOn w:val="a"/>
    <w:rsid w:val="00A4281B"/>
    <w:pPr>
      <w:jc w:val="right"/>
    </w:pPr>
    <w:rPr>
      <w:lang w:val="ru-RU" w:eastAsia="ru-RU"/>
    </w:rPr>
  </w:style>
  <w:style w:type="paragraph" w:styleId="a3">
    <w:name w:val="List Paragraph"/>
    <w:basedOn w:val="a"/>
    <w:uiPriority w:val="34"/>
    <w:qFormat/>
    <w:rsid w:val="00A4281B"/>
    <w:pPr>
      <w:ind w:left="720"/>
      <w:contextualSpacing/>
    </w:pPr>
    <w:rPr>
      <w:sz w:val="28"/>
      <w:szCs w:val="28"/>
      <w:lang w:val="ru-RU" w:eastAsia="ru-RU"/>
    </w:rPr>
  </w:style>
  <w:style w:type="paragraph" w:styleId="a4">
    <w:name w:val="Balloon Text"/>
    <w:basedOn w:val="a"/>
    <w:link w:val="a5"/>
    <w:uiPriority w:val="99"/>
    <w:semiHidden/>
    <w:unhideWhenUsed/>
    <w:rsid w:val="005A068A"/>
    <w:rPr>
      <w:rFonts w:ascii="Tahoma" w:hAnsi="Tahoma" w:cs="Tahoma"/>
      <w:sz w:val="16"/>
      <w:szCs w:val="16"/>
    </w:rPr>
  </w:style>
  <w:style w:type="character" w:customStyle="1" w:styleId="a5">
    <w:name w:val="Текст выноски Знак"/>
    <w:basedOn w:val="a0"/>
    <w:link w:val="a4"/>
    <w:uiPriority w:val="99"/>
    <w:semiHidden/>
    <w:rsid w:val="005A068A"/>
    <w:rPr>
      <w:rFonts w:ascii="Tahoma" w:eastAsia="Times New Roman" w:hAnsi="Tahoma" w:cs="Tahoma"/>
      <w:sz w:val="16"/>
      <w:szCs w:val="16"/>
      <w:lang w:val="ro-RO" w:eastAsia="ro-RO"/>
    </w:rPr>
  </w:style>
  <w:style w:type="table" w:styleId="a6">
    <w:name w:val="Table Grid"/>
    <w:basedOn w:val="a1"/>
    <w:uiPriority w:val="59"/>
    <w:rsid w:val="004F3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F003B7"/>
    <w:pPr>
      <w:spacing w:before="100" w:beforeAutospacing="1" w:after="100" w:afterAutospacing="1"/>
      <w:jc w:val="both"/>
    </w:pPr>
  </w:style>
  <w:style w:type="character" w:customStyle="1" w:styleId="docheader">
    <w:name w:val="doc_header"/>
    <w:basedOn w:val="a0"/>
    <w:rsid w:val="00086C4E"/>
  </w:style>
  <w:style w:type="character" w:styleId="a7">
    <w:name w:val="Emphasis"/>
    <w:basedOn w:val="a0"/>
    <w:uiPriority w:val="20"/>
    <w:qFormat/>
    <w:rsid w:val="00090083"/>
    <w:rPr>
      <w:i/>
      <w:iCs/>
    </w:rPr>
  </w:style>
  <w:style w:type="paragraph" w:styleId="a8">
    <w:name w:val="Normal (Web)"/>
    <w:basedOn w:val="a"/>
    <w:uiPriority w:val="99"/>
    <w:semiHidden/>
    <w:unhideWhenUsed/>
    <w:rsid w:val="00897166"/>
    <w:pPr>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divs>
    <w:div w:id="21983997">
      <w:bodyDiv w:val="1"/>
      <w:marLeft w:val="0"/>
      <w:marRight w:val="0"/>
      <w:marTop w:val="0"/>
      <w:marBottom w:val="0"/>
      <w:divBdr>
        <w:top w:val="none" w:sz="0" w:space="0" w:color="auto"/>
        <w:left w:val="none" w:sz="0" w:space="0" w:color="auto"/>
        <w:bottom w:val="none" w:sz="0" w:space="0" w:color="auto"/>
        <w:right w:val="none" w:sz="0" w:space="0" w:color="auto"/>
      </w:divBdr>
    </w:div>
    <w:div w:id="125002980">
      <w:bodyDiv w:val="1"/>
      <w:marLeft w:val="0"/>
      <w:marRight w:val="0"/>
      <w:marTop w:val="0"/>
      <w:marBottom w:val="0"/>
      <w:divBdr>
        <w:top w:val="none" w:sz="0" w:space="0" w:color="auto"/>
        <w:left w:val="none" w:sz="0" w:space="0" w:color="auto"/>
        <w:bottom w:val="none" w:sz="0" w:space="0" w:color="auto"/>
        <w:right w:val="none" w:sz="0" w:space="0" w:color="auto"/>
      </w:divBdr>
    </w:div>
    <w:div w:id="321202318">
      <w:bodyDiv w:val="1"/>
      <w:marLeft w:val="0"/>
      <w:marRight w:val="0"/>
      <w:marTop w:val="0"/>
      <w:marBottom w:val="0"/>
      <w:divBdr>
        <w:top w:val="none" w:sz="0" w:space="0" w:color="auto"/>
        <w:left w:val="none" w:sz="0" w:space="0" w:color="auto"/>
        <w:bottom w:val="none" w:sz="0" w:space="0" w:color="auto"/>
        <w:right w:val="none" w:sz="0" w:space="0" w:color="auto"/>
      </w:divBdr>
    </w:div>
    <w:div w:id="466171384">
      <w:bodyDiv w:val="1"/>
      <w:marLeft w:val="0"/>
      <w:marRight w:val="0"/>
      <w:marTop w:val="0"/>
      <w:marBottom w:val="0"/>
      <w:divBdr>
        <w:top w:val="none" w:sz="0" w:space="0" w:color="auto"/>
        <w:left w:val="none" w:sz="0" w:space="0" w:color="auto"/>
        <w:bottom w:val="none" w:sz="0" w:space="0" w:color="auto"/>
        <w:right w:val="none" w:sz="0" w:space="0" w:color="auto"/>
      </w:divBdr>
    </w:div>
    <w:div w:id="820580615">
      <w:bodyDiv w:val="1"/>
      <w:marLeft w:val="0"/>
      <w:marRight w:val="0"/>
      <w:marTop w:val="0"/>
      <w:marBottom w:val="0"/>
      <w:divBdr>
        <w:top w:val="none" w:sz="0" w:space="0" w:color="auto"/>
        <w:left w:val="none" w:sz="0" w:space="0" w:color="auto"/>
        <w:bottom w:val="none" w:sz="0" w:space="0" w:color="auto"/>
        <w:right w:val="none" w:sz="0" w:space="0" w:color="auto"/>
      </w:divBdr>
    </w:div>
    <w:div w:id="913397327">
      <w:bodyDiv w:val="1"/>
      <w:marLeft w:val="0"/>
      <w:marRight w:val="0"/>
      <w:marTop w:val="0"/>
      <w:marBottom w:val="0"/>
      <w:divBdr>
        <w:top w:val="none" w:sz="0" w:space="0" w:color="auto"/>
        <w:left w:val="none" w:sz="0" w:space="0" w:color="auto"/>
        <w:bottom w:val="none" w:sz="0" w:space="0" w:color="auto"/>
        <w:right w:val="none" w:sz="0" w:space="0" w:color="auto"/>
      </w:divBdr>
    </w:div>
    <w:div w:id="1060326434">
      <w:bodyDiv w:val="1"/>
      <w:marLeft w:val="0"/>
      <w:marRight w:val="0"/>
      <w:marTop w:val="0"/>
      <w:marBottom w:val="0"/>
      <w:divBdr>
        <w:top w:val="none" w:sz="0" w:space="0" w:color="auto"/>
        <w:left w:val="none" w:sz="0" w:space="0" w:color="auto"/>
        <w:bottom w:val="none" w:sz="0" w:space="0" w:color="auto"/>
        <w:right w:val="none" w:sz="0" w:space="0" w:color="auto"/>
      </w:divBdr>
    </w:div>
    <w:div w:id="1097292038">
      <w:bodyDiv w:val="1"/>
      <w:marLeft w:val="0"/>
      <w:marRight w:val="0"/>
      <w:marTop w:val="0"/>
      <w:marBottom w:val="0"/>
      <w:divBdr>
        <w:top w:val="none" w:sz="0" w:space="0" w:color="auto"/>
        <w:left w:val="none" w:sz="0" w:space="0" w:color="auto"/>
        <w:bottom w:val="none" w:sz="0" w:space="0" w:color="auto"/>
        <w:right w:val="none" w:sz="0" w:space="0" w:color="auto"/>
      </w:divBdr>
    </w:div>
    <w:div w:id="1162964197">
      <w:bodyDiv w:val="1"/>
      <w:marLeft w:val="0"/>
      <w:marRight w:val="0"/>
      <w:marTop w:val="0"/>
      <w:marBottom w:val="0"/>
      <w:divBdr>
        <w:top w:val="none" w:sz="0" w:space="0" w:color="auto"/>
        <w:left w:val="none" w:sz="0" w:space="0" w:color="auto"/>
        <w:bottom w:val="none" w:sz="0" w:space="0" w:color="auto"/>
        <w:right w:val="none" w:sz="0" w:space="0" w:color="auto"/>
      </w:divBdr>
    </w:div>
    <w:div w:id="1264722817">
      <w:bodyDiv w:val="1"/>
      <w:marLeft w:val="0"/>
      <w:marRight w:val="0"/>
      <w:marTop w:val="0"/>
      <w:marBottom w:val="0"/>
      <w:divBdr>
        <w:top w:val="none" w:sz="0" w:space="0" w:color="auto"/>
        <w:left w:val="none" w:sz="0" w:space="0" w:color="auto"/>
        <w:bottom w:val="none" w:sz="0" w:space="0" w:color="auto"/>
        <w:right w:val="none" w:sz="0" w:space="0" w:color="auto"/>
      </w:divBdr>
    </w:div>
    <w:div w:id="1304772306">
      <w:bodyDiv w:val="1"/>
      <w:marLeft w:val="0"/>
      <w:marRight w:val="0"/>
      <w:marTop w:val="0"/>
      <w:marBottom w:val="0"/>
      <w:divBdr>
        <w:top w:val="none" w:sz="0" w:space="0" w:color="auto"/>
        <w:left w:val="none" w:sz="0" w:space="0" w:color="auto"/>
        <w:bottom w:val="none" w:sz="0" w:space="0" w:color="auto"/>
        <w:right w:val="none" w:sz="0" w:space="0" w:color="auto"/>
      </w:divBdr>
    </w:div>
    <w:div w:id="1319262169">
      <w:bodyDiv w:val="1"/>
      <w:marLeft w:val="0"/>
      <w:marRight w:val="0"/>
      <w:marTop w:val="0"/>
      <w:marBottom w:val="0"/>
      <w:divBdr>
        <w:top w:val="none" w:sz="0" w:space="0" w:color="auto"/>
        <w:left w:val="none" w:sz="0" w:space="0" w:color="auto"/>
        <w:bottom w:val="none" w:sz="0" w:space="0" w:color="auto"/>
        <w:right w:val="none" w:sz="0" w:space="0" w:color="auto"/>
      </w:divBdr>
    </w:div>
    <w:div w:id="1341851054">
      <w:bodyDiv w:val="1"/>
      <w:marLeft w:val="0"/>
      <w:marRight w:val="0"/>
      <w:marTop w:val="0"/>
      <w:marBottom w:val="0"/>
      <w:divBdr>
        <w:top w:val="none" w:sz="0" w:space="0" w:color="auto"/>
        <w:left w:val="none" w:sz="0" w:space="0" w:color="auto"/>
        <w:bottom w:val="none" w:sz="0" w:space="0" w:color="auto"/>
        <w:right w:val="none" w:sz="0" w:space="0" w:color="auto"/>
      </w:divBdr>
    </w:div>
    <w:div w:id="1434133040">
      <w:bodyDiv w:val="1"/>
      <w:marLeft w:val="0"/>
      <w:marRight w:val="0"/>
      <w:marTop w:val="0"/>
      <w:marBottom w:val="0"/>
      <w:divBdr>
        <w:top w:val="none" w:sz="0" w:space="0" w:color="auto"/>
        <w:left w:val="none" w:sz="0" w:space="0" w:color="auto"/>
        <w:bottom w:val="none" w:sz="0" w:space="0" w:color="auto"/>
        <w:right w:val="none" w:sz="0" w:space="0" w:color="auto"/>
      </w:divBdr>
    </w:div>
    <w:div w:id="1598053985">
      <w:bodyDiv w:val="1"/>
      <w:marLeft w:val="0"/>
      <w:marRight w:val="0"/>
      <w:marTop w:val="0"/>
      <w:marBottom w:val="0"/>
      <w:divBdr>
        <w:top w:val="none" w:sz="0" w:space="0" w:color="auto"/>
        <w:left w:val="none" w:sz="0" w:space="0" w:color="auto"/>
        <w:bottom w:val="none" w:sz="0" w:space="0" w:color="auto"/>
        <w:right w:val="none" w:sz="0" w:space="0" w:color="auto"/>
      </w:divBdr>
    </w:div>
    <w:div w:id="1684016146">
      <w:bodyDiv w:val="1"/>
      <w:marLeft w:val="0"/>
      <w:marRight w:val="0"/>
      <w:marTop w:val="0"/>
      <w:marBottom w:val="0"/>
      <w:divBdr>
        <w:top w:val="none" w:sz="0" w:space="0" w:color="auto"/>
        <w:left w:val="none" w:sz="0" w:space="0" w:color="auto"/>
        <w:bottom w:val="none" w:sz="0" w:space="0" w:color="auto"/>
        <w:right w:val="none" w:sz="0" w:space="0" w:color="auto"/>
      </w:divBdr>
    </w:div>
    <w:div w:id="1708679542">
      <w:bodyDiv w:val="1"/>
      <w:marLeft w:val="0"/>
      <w:marRight w:val="0"/>
      <w:marTop w:val="0"/>
      <w:marBottom w:val="0"/>
      <w:divBdr>
        <w:top w:val="none" w:sz="0" w:space="0" w:color="auto"/>
        <w:left w:val="none" w:sz="0" w:space="0" w:color="auto"/>
        <w:bottom w:val="none" w:sz="0" w:space="0" w:color="auto"/>
        <w:right w:val="none" w:sz="0" w:space="0" w:color="auto"/>
      </w:divBdr>
    </w:div>
    <w:div w:id="179922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 Windows</cp:lastModifiedBy>
  <cp:revision>2</cp:revision>
  <cp:lastPrinted>2020-08-07T07:37:00Z</cp:lastPrinted>
  <dcterms:created xsi:type="dcterms:W3CDTF">2020-08-07T13:06:00Z</dcterms:created>
  <dcterms:modified xsi:type="dcterms:W3CDTF">2020-08-07T13:06:00Z</dcterms:modified>
</cp:coreProperties>
</file>