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A2E" w:rsidRPr="00D74E97" w:rsidRDefault="00B74A2E" w:rsidP="00B74A2E">
      <w:pPr>
        <w:tabs>
          <w:tab w:val="left" w:pos="6348"/>
        </w:tabs>
        <w:rPr>
          <w:rFonts w:ascii="Times New Roman" w:eastAsia="Verdana" w:hAnsi="Times New Roman" w:cs="Times New Roman"/>
          <w:sz w:val="24"/>
          <w:szCs w:val="24"/>
        </w:rPr>
      </w:pPr>
      <w:r w:rsidRPr="00D74E97">
        <w:rPr>
          <w:rFonts w:ascii="Times New Roman" w:eastAsia="Verdana" w:hAnsi="Times New Roman" w:cs="Times New Roman"/>
          <w:sz w:val="24"/>
          <w:szCs w:val="24"/>
        </w:rPr>
        <w:t xml:space="preserve">                                                                                                                                        PROIECT</w:t>
      </w:r>
      <w:r w:rsidRPr="00D74E97">
        <w:rPr>
          <w:rFonts w:ascii="Verdana" w:eastAsia="Verdana" w:hAnsi="Verdana" w:cs="Times New Roman"/>
          <w:sz w:val="24"/>
          <w:szCs w:val="24"/>
        </w:rPr>
        <w:t xml:space="preserve"> </w:t>
      </w:r>
    </w:p>
    <w:p w:rsidR="00B74A2E" w:rsidRPr="00D74E97" w:rsidRDefault="00B74A2E" w:rsidP="00B74A2E">
      <w:pPr>
        <w:tabs>
          <w:tab w:val="left" w:pos="1632"/>
        </w:tabs>
        <w:spacing w:after="0"/>
        <w:jc w:val="center"/>
        <w:rPr>
          <w:rFonts w:ascii="Times New Roman" w:eastAsia="Verdana" w:hAnsi="Times New Roman" w:cs="Times New Roman"/>
          <w:sz w:val="24"/>
          <w:szCs w:val="24"/>
        </w:rPr>
      </w:pPr>
      <w:r w:rsidRPr="00D74E97">
        <w:rPr>
          <w:rFonts w:ascii="Times New Roman" w:eastAsia="Verdana" w:hAnsi="Times New Roman" w:cs="Times New Roman"/>
          <w:sz w:val="24"/>
          <w:szCs w:val="24"/>
        </w:rPr>
        <w:t>CONSILIUL MUNICIPAL ORHEI</w:t>
      </w:r>
    </w:p>
    <w:p w:rsidR="00B74A2E" w:rsidRPr="00D74E97" w:rsidRDefault="00B74A2E" w:rsidP="00B74A2E">
      <w:pPr>
        <w:tabs>
          <w:tab w:val="left" w:pos="3756"/>
        </w:tabs>
        <w:spacing w:after="0"/>
        <w:jc w:val="center"/>
        <w:rPr>
          <w:rFonts w:ascii="Times New Roman" w:eastAsia="Verdana" w:hAnsi="Times New Roman" w:cs="Times New Roman"/>
          <w:sz w:val="24"/>
          <w:szCs w:val="24"/>
        </w:rPr>
      </w:pPr>
      <w:r w:rsidRPr="00D74E97">
        <w:rPr>
          <w:rFonts w:ascii="Times New Roman" w:eastAsia="Verdana" w:hAnsi="Times New Roman" w:cs="Times New Roman"/>
          <w:sz w:val="24"/>
          <w:szCs w:val="24"/>
        </w:rPr>
        <w:t>DECIZIE</w:t>
      </w:r>
    </w:p>
    <w:p w:rsidR="00B74A2E" w:rsidRPr="00D74E97" w:rsidRDefault="00B74A2E" w:rsidP="00B74A2E">
      <w:pPr>
        <w:tabs>
          <w:tab w:val="left" w:pos="3180"/>
        </w:tabs>
        <w:spacing w:after="0"/>
        <w:jc w:val="center"/>
        <w:rPr>
          <w:rFonts w:ascii="Times New Roman" w:eastAsia="Verdana" w:hAnsi="Times New Roman" w:cs="Times New Roman"/>
          <w:sz w:val="24"/>
          <w:szCs w:val="24"/>
        </w:rPr>
      </w:pPr>
      <w:r w:rsidRPr="00D74E97">
        <w:rPr>
          <w:rFonts w:ascii="Times New Roman" w:eastAsia="Verdana" w:hAnsi="Times New Roman" w:cs="Times New Roman"/>
          <w:sz w:val="24"/>
          <w:szCs w:val="24"/>
        </w:rPr>
        <w:t>Nr.__________</w:t>
      </w:r>
    </w:p>
    <w:p w:rsidR="00B74A2E" w:rsidRPr="00D74E97" w:rsidRDefault="00B74A2E" w:rsidP="00B74A2E">
      <w:pPr>
        <w:tabs>
          <w:tab w:val="left" w:pos="3180"/>
        </w:tabs>
        <w:spacing w:after="0"/>
        <w:jc w:val="center"/>
        <w:rPr>
          <w:rFonts w:ascii="Times New Roman" w:eastAsia="Verdana" w:hAnsi="Times New Roman" w:cs="Times New Roman"/>
          <w:sz w:val="24"/>
          <w:szCs w:val="24"/>
        </w:rPr>
      </w:pPr>
      <w:r w:rsidRPr="00D74E97">
        <w:rPr>
          <w:rFonts w:ascii="Times New Roman" w:eastAsia="Verdana" w:hAnsi="Times New Roman" w:cs="Times New Roman"/>
          <w:sz w:val="24"/>
          <w:szCs w:val="24"/>
        </w:rPr>
        <w:t>din _________</w:t>
      </w:r>
    </w:p>
    <w:p w:rsidR="004203A0" w:rsidRPr="00D74E97" w:rsidRDefault="004203A0" w:rsidP="00B74A2E">
      <w:pPr>
        <w:tabs>
          <w:tab w:val="left" w:pos="3180"/>
        </w:tabs>
        <w:spacing w:after="0"/>
        <w:jc w:val="center"/>
        <w:rPr>
          <w:rFonts w:ascii="Times New Roman" w:eastAsia="Verdana" w:hAnsi="Times New Roman" w:cs="Times New Roman"/>
          <w:sz w:val="24"/>
          <w:szCs w:val="24"/>
        </w:rPr>
      </w:pPr>
    </w:p>
    <w:p w:rsidR="00B74A2E" w:rsidRPr="00D74E97" w:rsidRDefault="00B74A2E" w:rsidP="00B74A2E">
      <w:pPr>
        <w:spacing w:after="0"/>
        <w:jc w:val="both"/>
        <w:rPr>
          <w:rFonts w:ascii="Times New Roman" w:eastAsia="Verdana" w:hAnsi="Times New Roman" w:cs="Times New Roman"/>
          <w:sz w:val="24"/>
          <w:szCs w:val="24"/>
        </w:rPr>
      </w:pPr>
      <w:r w:rsidRPr="00D74E97">
        <w:rPr>
          <w:rFonts w:ascii="Times New Roman" w:eastAsia="Verdana" w:hAnsi="Times New Roman" w:cs="Times New Roman"/>
          <w:sz w:val="24"/>
          <w:szCs w:val="24"/>
        </w:rPr>
        <w:t>Cu privire la aprobarea  Contractului privind delegarea</w:t>
      </w:r>
    </w:p>
    <w:p w:rsidR="00B74A2E" w:rsidRPr="00D74E97" w:rsidRDefault="00B74A2E" w:rsidP="00B74A2E">
      <w:pPr>
        <w:spacing w:after="0"/>
        <w:jc w:val="both"/>
        <w:rPr>
          <w:rFonts w:ascii="Times New Roman" w:eastAsia="Verdana" w:hAnsi="Times New Roman" w:cs="Times New Roman"/>
          <w:sz w:val="24"/>
          <w:szCs w:val="24"/>
        </w:rPr>
      </w:pPr>
      <w:r w:rsidRPr="00D74E97">
        <w:rPr>
          <w:rFonts w:ascii="Times New Roman" w:eastAsia="Verdana" w:hAnsi="Times New Roman" w:cs="Times New Roman"/>
          <w:sz w:val="24"/>
          <w:szCs w:val="24"/>
        </w:rPr>
        <w:t xml:space="preserve"> de gestiune a serviciului public de întreținere a cimitirului public </w:t>
      </w:r>
    </w:p>
    <w:p w:rsidR="00B74A2E" w:rsidRPr="00D74E97" w:rsidRDefault="00B74A2E" w:rsidP="00806102">
      <w:pPr>
        <w:autoSpaceDE w:val="0"/>
        <w:autoSpaceDN w:val="0"/>
        <w:adjustRightInd w:val="0"/>
        <w:spacing w:before="240" w:after="0" w:line="240" w:lineRule="auto"/>
        <w:jc w:val="both"/>
        <w:rPr>
          <w:rFonts w:ascii="Times New Roman" w:eastAsia="Verdana" w:hAnsi="Times New Roman" w:cs="Times New Roman"/>
          <w:sz w:val="24"/>
          <w:szCs w:val="24"/>
        </w:rPr>
      </w:pPr>
      <w:r w:rsidRPr="00D74E97">
        <w:rPr>
          <w:rFonts w:ascii="Times New Roman" w:eastAsia="Verdana" w:hAnsi="Times New Roman" w:cs="Times New Roman"/>
          <w:b/>
          <w:sz w:val="24"/>
          <w:szCs w:val="24"/>
        </w:rPr>
        <w:t xml:space="preserve">            </w:t>
      </w:r>
      <w:r w:rsidR="00F01C55" w:rsidRPr="00D74E97">
        <w:rPr>
          <w:rFonts w:ascii="Times New Roman" w:eastAsia="Verdana" w:hAnsi="Times New Roman" w:cs="Times New Roman"/>
          <w:sz w:val="24"/>
          <w:szCs w:val="24"/>
        </w:rPr>
        <w:t>Lu</w:t>
      </w:r>
      <w:r w:rsidR="00D74E97">
        <w:rPr>
          <w:rFonts w:ascii="Times New Roman" w:eastAsia="Verdana" w:hAnsi="Times New Roman" w:cs="Times New Roman"/>
          <w:sz w:val="24"/>
          <w:szCs w:val="24"/>
        </w:rPr>
        <w:t>â</w:t>
      </w:r>
      <w:r w:rsidR="00F01C55" w:rsidRPr="00D74E97">
        <w:rPr>
          <w:rFonts w:ascii="Times New Roman" w:eastAsia="Verdana" w:hAnsi="Times New Roman" w:cs="Times New Roman"/>
          <w:sz w:val="24"/>
          <w:szCs w:val="24"/>
        </w:rPr>
        <w:t xml:space="preserve">nd în considerație că </w:t>
      </w:r>
      <w:r w:rsidR="008F33B3" w:rsidRPr="00D74E97">
        <w:rPr>
          <w:rFonts w:ascii="Times New Roman" w:eastAsia="Verdana" w:hAnsi="Times New Roman" w:cs="Times New Roman"/>
          <w:sz w:val="24"/>
          <w:szCs w:val="24"/>
        </w:rPr>
        <w:t xml:space="preserve">în conformitate cu Decizia Consiliului municipal Orhei nr. </w:t>
      </w:r>
      <w:r w:rsidR="00D74E97" w:rsidRPr="00D74E97">
        <w:rPr>
          <w:rFonts w:ascii="Times New Roman" w:eastAsia="Verdana" w:hAnsi="Times New Roman" w:cs="Times New Roman"/>
          <w:sz w:val="24"/>
          <w:szCs w:val="24"/>
        </w:rPr>
        <w:t>12.1.2</w:t>
      </w:r>
      <w:r w:rsidR="008F33B3" w:rsidRPr="00D74E97">
        <w:rPr>
          <w:rFonts w:ascii="Times New Roman" w:eastAsia="Verdana" w:hAnsi="Times New Roman" w:cs="Times New Roman"/>
          <w:sz w:val="24"/>
          <w:szCs w:val="24"/>
        </w:rPr>
        <w:t xml:space="preserve"> din </w:t>
      </w:r>
      <w:r w:rsidR="00D74E97" w:rsidRPr="00D74E97">
        <w:rPr>
          <w:rFonts w:ascii="Times New Roman" w:eastAsia="Verdana" w:hAnsi="Times New Roman" w:cs="Times New Roman"/>
          <w:sz w:val="24"/>
          <w:szCs w:val="24"/>
        </w:rPr>
        <w:t>27.12.2019</w:t>
      </w:r>
      <w:r w:rsidR="008F33B3" w:rsidRPr="00D74E97">
        <w:rPr>
          <w:rFonts w:ascii="Times New Roman" w:eastAsia="Verdana" w:hAnsi="Times New Roman" w:cs="Times New Roman"/>
          <w:sz w:val="24"/>
          <w:szCs w:val="24"/>
        </w:rPr>
        <w:t xml:space="preserve">, </w:t>
      </w:r>
      <w:r w:rsidR="00F01C55" w:rsidRPr="00D74E97">
        <w:rPr>
          <w:rFonts w:ascii="Times New Roman" w:eastAsia="Verdana" w:hAnsi="Times New Roman" w:cs="Times New Roman"/>
          <w:sz w:val="24"/>
          <w:szCs w:val="24"/>
        </w:rPr>
        <w:t>terenul cu numărul cadastral 6401207059, situat în mun.</w:t>
      </w:r>
      <w:r w:rsidR="00D74E97">
        <w:rPr>
          <w:rFonts w:ascii="Times New Roman" w:eastAsia="Verdana" w:hAnsi="Times New Roman" w:cs="Times New Roman"/>
          <w:sz w:val="24"/>
          <w:szCs w:val="24"/>
        </w:rPr>
        <w:t xml:space="preserve"> </w:t>
      </w:r>
      <w:r w:rsidR="00F01C55" w:rsidRPr="00D74E97">
        <w:rPr>
          <w:rFonts w:ascii="Times New Roman" w:eastAsia="Verdana" w:hAnsi="Times New Roman" w:cs="Times New Roman"/>
          <w:sz w:val="24"/>
          <w:szCs w:val="24"/>
        </w:rPr>
        <w:t>Orhei, str.</w:t>
      </w:r>
      <w:r w:rsidR="00D74E97">
        <w:rPr>
          <w:rFonts w:ascii="Times New Roman" w:eastAsia="Verdana" w:hAnsi="Times New Roman" w:cs="Times New Roman"/>
          <w:sz w:val="24"/>
          <w:szCs w:val="24"/>
        </w:rPr>
        <w:t xml:space="preserve"> </w:t>
      </w:r>
      <w:r w:rsidR="00F01C55" w:rsidRPr="00D74E97">
        <w:rPr>
          <w:rFonts w:ascii="Times New Roman" w:eastAsia="Verdana" w:hAnsi="Times New Roman" w:cs="Times New Roman"/>
          <w:sz w:val="24"/>
          <w:szCs w:val="24"/>
        </w:rPr>
        <w:t>Valeriu Cupcea f</w:t>
      </w:r>
      <w:r w:rsidR="008F33B3" w:rsidRPr="00D74E97">
        <w:rPr>
          <w:rFonts w:ascii="Times New Roman" w:eastAsia="Verdana" w:hAnsi="Times New Roman" w:cs="Times New Roman"/>
          <w:sz w:val="24"/>
          <w:szCs w:val="24"/>
        </w:rPr>
        <w:t>/n cu suprafața  de 14,4378 ha,</w:t>
      </w:r>
      <w:r w:rsidR="00F01C55" w:rsidRPr="00D74E97">
        <w:rPr>
          <w:rFonts w:ascii="Times New Roman" w:eastAsia="Verdana" w:hAnsi="Times New Roman" w:cs="Times New Roman"/>
          <w:sz w:val="24"/>
          <w:szCs w:val="24"/>
        </w:rPr>
        <w:t xml:space="preserve"> a fost </w:t>
      </w:r>
      <w:r w:rsidR="00806102" w:rsidRPr="00D74E97">
        <w:rPr>
          <w:rFonts w:ascii="Times New Roman" w:eastAsia="Verdana" w:hAnsi="Times New Roman" w:cs="Times New Roman"/>
          <w:sz w:val="24"/>
          <w:szCs w:val="24"/>
        </w:rPr>
        <w:t xml:space="preserve">transmis </w:t>
      </w:r>
      <w:r w:rsidR="00F01C55" w:rsidRPr="00D74E97">
        <w:rPr>
          <w:rFonts w:ascii="Times New Roman" w:eastAsia="Verdana" w:hAnsi="Times New Roman" w:cs="Times New Roman"/>
          <w:sz w:val="24"/>
          <w:szCs w:val="24"/>
        </w:rPr>
        <w:t>în administr</w:t>
      </w:r>
      <w:r w:rsidR="00806102" w:rsidRPr="00D74E97">
        <w:rPr>
          <w:rFonts w:ascii="Times New Roman" w:eastAsia="Verdana" w:hAnsi="Times New Roman" w:cs="Times New Roman"/>
          <w:sz w:val="24"/>
          <w:szCs w:val="24"/>
        </w:rPr>
        <w:t>are Întreprinderii Municipale</w:t>
      </w:r>
      <w:r w:rsidR="0000129D" w:rsidRPr="00D74E97">
        <w:rPr>
          <w:rFonts w:ascii="Times New Roman" w:eastAsia="Verdana" w:hAnsi="Times New Roman" w:cs="Times New Roman"/>
          <w:sz w:val="24"/>
          <w:szCs w:val="24"/>
        </w:rPr>
        <w:t xml:space="preserve"> </w:t>
      </w:r>
      <w:r w:rsidR="00476D4C" w:rsidRPr="00D74E97">
        <w:rPr>
          <w:rFonts w:ascii="Times New Roman" w:eastAsia="Verdana" w:hAnsi="Times New Roman" w:cs="Times New Roman"/>
          <w:sz w:val="24"/>
          <w:szCs w:val="24"/>
        </w:rPr>
        <w:t xml:space="preserve">,,Servicii </w:t>
      </w:r>
      <w:r w:rsidR="00F01C55" w:rsidRPr="00D74E97">
        <w:rPr>
          <w:rFonts w:ascii="Times New Roman" w:eastAsia="Verdana" w:hAnsi="Times New Roman" w:cs="Times New Roman"/>
          <w:sz w:val="24"/>
          <w:szCs w:val="24"/>
        </w:rPr>
        <w:t>Comunal</w:t>
      </w:r>
      <w:r w:rsidR="00D74E97">
        <w:rPr>
          <w:rFonts w:ascii="Times New Roman" w:eastAsia="Verdana" w:hAnsi="Times New Roman" w:cs="Times New Roman"/>
          <w:sz w:val="24"/>
          <w:szCs w:val="24"/>
        </w:rPr>
        <w:t xml:space="preserve"> </w:t>
      </w:r>
      <w:r w:rsidR="00F01C55" w:rsidRPr="00D74E97">
        <w:rPr>
          <w:rFonts w:ascii="Times New Roman" w:eastAsia="Verdana" w:hAnsi="Times New Roman" w:cs="Times New Roman"/>
          <w:sz w:val="24"/>
          <w:szCs w:val="24"/>
        </w:rPr>
        <w:t>-</w:t>
      </w:r>
      <w:r w:rsidR="00D74E97">
        <w:rPr>
          <w:rFonts w:ascii="Times New Roman" w:eastAsia="Verdana" w:hAnsi="Times New Roman" w:cs="Times New Roman"/>
          <w:sz w:val="24"/>
          <w:szCs w:val="24"/>
        </w:rPr>
        <w:t xml:space="preserve"> </w:t>
      </w:r>
      <w:r w:rsidR="00F01C55" w:rsidRPr="00D74E97">
        <w:rPr>
          <w:rFonts w:ascii="Times New Roman" w:eastAsia="Verdana" w:hAnsi="Times New Roman" w:cs="Times New Roman"/>
          <w:sz w:val="24"/>
          <w:szCs w:val="24"/>
        </w:rPr>
        <w:t>Locativeˮ</w:t>
      </w:r>
      <w:r w:rsidR="0000129D" w:rsidRPr="00D74E97">
        <w:rPr>
          <w:rFonts w:ascii="Times New Roman" w:eastAsia="Verdana" w:hAnsi="Times New Roman" w:cs="Times New Roman"/>
          <w:sz w:val="24"/>
          <w:szCs w:val="24"/>
        </w:rPr>
        <w:t xml:space="preserve"> </w:t>
      </w:r>
      <w:r w:rsidR="00F01C55" w:rsidRPr="00D74E97">
        <w:rPr>
          <w:rFonts w:ascii="Times New Roman" w:eastAsia="Verdana" w:hAnsi="Times New Roman" w:cs="Times New Roman"/>
          <w:sz w:val="24"/>
          <w:szCs w:val="24"/>
        </w:rPr>
        <w:t>Orhei,</w:t>
      </w:r>
      <w:r w:rsidRPr="00D74E97">
        <w:rPr>
          <w:rFonts w:ascii="Times New Roman" w:eastAsia="Verdana" w:hAnsi="Times New Roman" w:cs="Times New Roman"/>
          <w:sz w:val="24"/>
          <w:szCs w:val="24"/>
        </w:rPr>
        <w:t xml:space="preserve"> </w:t>
      </w:r>
      <w:r w:rsidR="00806102" w:rsidRPr="00D74E97">
        <w:rPr>
          <w:rFonts w:ascii="Times New Roman" w:eastAsia="Verdana" w:hAnsi="Times New Roman" w:cs="Times New Roman"/>
          <w:sz w:val="24"/>
          <w:szCs w:val="24"/>
        </w:rPr>
        <w:t>cu</w:t>
      </w:r>
      <w:r w:rsidR="00476D4C" w:rsidRPr="00D74E97">
        <w:rPr>
          <w:rFonts w:ascii="Times New Roman" w:eastAsia="Verdana" w:hAnsi="Times New Roman" w:cs="Times New Roman"/>
          <w:sz w:val="24"/>
          <w:szCs w:val="24"/>
        </w:rPr>
        <w:t xml:space="preserve"> sediul în mun.</w:t>
      </w:r>
      <w:r w:rsidR="00D74E97">
        <w:rPr>
          <w:rFonts w:ascii="Times New Roman" w:eastAsia="Verdana" w:hAnsi="Times New Roman" w:cs="Times New Roman"/>
          <w:sz w:val="24"/>
          <w:szCs w:val="24"/>
        </w:rPr>
        <w:t xml:space="preserve"> </w:t>
      </w:r>
      <w:r w:rsidR="00476D4C" w:rsidRPr="00D74E97">
        <w:rPr>
          <w:rFonts w:ascii="Times New Roman" w:eastAsia="Verdana" w:hAnsi="Times New Roman" w:cs="Times New Roman"/>
          <w:sz w:val="24"/>
          <w:szCs w:val="24"/>
        </w:rPr>
        <w:t>Orhei, str.</w:t>
      </w:r>
      <w:r w:rsidR="00D74E97">
        <w:rPr>
          <w:rFonts w:ascii="Times New Roman" w:eastAsia="Verdana" w:hAnsi="Times New Roman" w:cs="Times New Roman"/>
          <w:sz w:val="24"/>
          <w:szCs w:val="24"/>
        </w:rPr>
        <w:t xml:space="preserve"> </w:t>
      </w:r>
      <w:r w:rsidR="00476D4C" w:rsidRPr="00D74E97">
        <w:rPr>
          <w:rFonts w:ascii="Times New Roman" w:eastAsia="Verdana" w:hAnsi="Times New Roman" w:cs="Times New Roman"/>
          <w:sz w:val="24"/>
          <w:szCs w:val="24"/>
        </w:rPr>
        <w:t>Renaș</w:t>
      </w:r>
      <w:r w:rsidR="00806102" w:rsidRPr="00D74E97">
        <w:rPr>
          <w:rFonts w:ascii="Times New Roman" w:eastAsia="Verdana" w:hAnsi="Times New Roman" w:cs="Times New Roman"/>
          <w:sz w:val="24"/>
          <w:szCs w:val="24"/>
        </w:rPr>
        <w:t>t</w:t>
      </w:r>
      <w:r w:rsidR="00476D4C" w:rsidRPr="00D74E97">
        <w:rPr>
          <w:rFonts w:ascii="Times New Roman" w:eastAsia="Verdana" w:hAnsi="Times New Roman" w:cs="Times New Roman"/>
          <w:sz w:val="24"/>
          <w:szCs w:val="24"/>
        </w:rPr>
        <w:t>e</w:t>
      </w:r>
      <w:r w:rsidR="00806102" w:rsidRPr="00D74E97">
        <w:rPr>
          <w:rFonts w:ascii="Times New Roman" w:eastAsia="Verdana" w:hAnsi="Times New Roman" w:cs="Times New Roman"/>
          <w:sz w:val="24"/>
          <w:szCs w:val="24"/>
        </w:rPr>
        <w:t>rii Naționale,</w:t>
      </w:r>
      <w:r w:rsidR="00476D4C" w:rsidRPr="00D74E97">
        <w:rPr>
          <w:rFonts w:ascii="Times New Roman" w:eastAsia="Verdana" w:hAnsi="Times New Roman" w:cs="Times New Roman"/>
          <w:sz w:val="24"/>
          <w:szCs w:val="24"/>
        </w:rPr>
        <w:t xml:space="preserve"> </w:t>
      </w:r>
      <w:r w:rsidR="00806102" w:rsidRPr="00D74E97">
        <w:rPr>
          <w:rFonts w:ascii="Times New Roman" w:eastAsia="Verdana" w:hAnsi="Times New Roman" w:cs="Times New Roman"/>
          <w:sz w:val="24"/>
          <w:szCs w:val="24"/>
        </w:rPr>
        <w:t xml:space="preserve">18, </w:t>
      </w:r>
      <w:r w:rsidRPr="00D74E97">
        <w:rPr>
          <w:rFonts w:ascii="Times New Roman" w:eastAsia="Verdana" w:hAnsi="Times New Roman" w:cs="Times New Roman"/>
          <w:sz w:val="24"/>
          <w:szCs w:val="24"/>
        </w:rPr>
        <w:t xml:space="preserve"> </w:t>
      </w:r>
      <w:r w:rsidR="00F01C55" w:rsidRPr="00D74E97">
        <w:rPr>
          <w:rFonts w:ascii="Times New Roman" w:eastAsia="Verdana" w:hAnsi="Times New Roman" w:cs="Times New Roman"/>
          <w:sz w:val="24"/>
          <w:szCs w:val="24"/>
        </w:rPr>
        <w:t>pe un termen de p</w:t>
      </w:r>
      <w:r w:rsidR="00D74E97">
        <w:rPr>
          <w:rFonts w:ascii="Times New Roman" w:eastAsia="Verdana" w:hAnsi="Times New Roman" w:cs="Times New Roman"/>
          <w:sz w:val="24"/>
          <w:szCs w:val="24"/>
        </w:rPr>
        <w:t>â</w:t>
      </w:r>
      <w:r w:rsidR="00F01C55" w:rsidRPr="00D74E97">
        <w:rPr>
          <w:rFonts w:ascii="Times New Roman" w:eastAsia="Verdana" w:hAnsi="Times New Roman" w:cs="Times New Roman"/>
          <w:sz w:val="24"/>
          <w:szCs w:val="24"/>
        </w:rPr>
        <w:t>nă la data de 31.12.2020, în vederea asigurării  intervențiilor, continuității și eficiențe</w:t>
      </w:r>
      <w:r w:rsidR="000E2359">
        <w:rPr>
          <w:rFonts w:ascii="Times New Roman" w:eastAsia="Verdana" w:hAnsi="Times New Roman" w:cs="Times New Roman"/>
          <w:sz w:val="24"/>
          <w:szCs w:val="24"/>
        </w:rPr>
        <w:t>i prestării serviciilor publice</w:t>
      </w:r>
      <w:r w:rsidR="00476D4C" w:rsidRPr="00D74E97">
        <w:rPr>
          <w:rFonts w:ascii="Times New Roman" w:eastAsia="Verdana" w:hAnsi="Times New Roman" w:cs="Times New Roman"/>
          <w:sz w:val="24"/>
          <w:szCs w:val="24"/>
        </w:rPr>
        <w:t xml:space="preserve"> </w:t>
      </w:r>
      <w:r w:rsidR="00F01C55" w:rsidRPr="00D74E97">
        <w:rPr>
          <w:rFonts w:ascii="Times New Roman" w:eastAsia="Verdana" w:hAnsi="Times New Roman" w:cs="Times New Roman"/>
          <w:sz w:val="24"/>
          <w:szCs w:val="24"/>
        </w:rPr>
        <w:t>de întreținere a cimi</w:t>
      </w:r>
      <w:r w:rsidR="003A5C8C" w:rsidRPr="00D74E97">
        <w:rPr>
          <w:rFonts w:ascii="Times New Roman" w:eastAsia="Verdana" w:hAnsi="Times New Roman" w:cs="Times New Roman"/>
          <w:sz w:val="24"/>
          <w:szCs w:val="24"/>
        </w:rPr>
        <w:t>tirului public,</w:t>
      </w:r>
      <w:r w:rsidR="00F01C55" w:rsidRPr="00D74E97">
        <w:rPr>
          <w:rFonts w:ascii="Times New Roman" w:eastAsia="Verdana" w:hAnsi="Times New Roman" w:cs="Times New Roman"/>
          <w:sz w:val="24"/>
          <w:szCs w:val="24"/>
        </w:rPr>
        <w:t xml:space="preserve"> </w:t>
      </w:r>
      <w:r w:rsidR="00806102" w:rsidRPr="00D74E97">
        <w:rPr>
          <w:rFonts w:ascii="Times New Roman" w:eastAsia="Calibri" w:hAnsi="Times New Roman" w:cs="Times New Roman"/>
          <w:sz w:val="24"/>
          <w:szCs w:val="24"/>
        </w:rPr>
        <w:t>av</w:t>
      </w:r>
      <w:r w:rsidR="00D74E97">
        <w:rPr>
          <w:rFonts w:ascii="Times New Roman" w:eastAsia="Calibri" w:hAnsi="Times New Roman" w:cs="Times New Roman"/>
          <w:sz w:val="24"/>
          <w:szCs w:val="24"/>
        </w:rPr>
        <w:t>â</w:t>
      </w:r>
      <w:r w:rsidR="00806102" w:rsidRPr="00D74E97">
        <w:rPr>
          <w:rFonts w:ascii="Times New Roman" w:eastAsia="Calibri" w:hAnsi="Times New Roman" w:cs="Times New Roman"/>
          <w:sz w:val="24"/>
          <w:szCs w:val="24"/>
        </w:rPr>
        <w:t xml:space="preserve">nd ca bază </w:t>
      </w:r>
      <w:r w:rsidRPr="00D74E97">
        <w:rPr>
          <w:rFonts w:ascii="Times New Roman" w:eastAsia="Calibri" w:hAnsi="Times New Roman" w:cs="Times New Roman"/>
          <w:sz w:val="24"/>
          <w:szCs w:val="24"/>
        </w:rPr>
        <w:t xml:space="preserve"> art.8 a</w:t>
      </w:r>
      <w:r w:rsidR="003A5C8C" w:rsidRPr="00D74E97">
        <w:rPr>
          <w:rFonts w:ascii="Times New Roman" w:eastAsia="Calibri" w:hAnsi="Times New Roman" w:cs="Times New Roman"/>
          <w:sz w:val="24"/>
          <w:szCs w:val="24"/>
        </w:rPr>
        <w:t>lin.(2) lit.</w:t>
      </w:r>
      <w:r w:rsidR="00D74E97">
        <w:rPr>
          <w:rFonts w:ascii="Times New Roman" w:eastAsia="Calibri" w:hAnsi="Times New Roman" w:cs="Times New Roman"/>
          <w:sz w:val="24"/>
          <w:szCs w:val="24"/>
        </w:rPr>
        <w:t xml:space="preserve"> </w:t>
      </w:r>
      <w:r w:rsidR="003A5C8C" w:rsidRPr="00D74E97">
        <w:rPr>
          <w:rFonts w:ascii="Times New Roman" w:eastAsia="Calibri" w:hAnsi="Times New Roman" w:cs="Times New Roman"/>
          <w:sz w:val="24"/>
          <w:szCs w:val="24"/>
        </w:rPr>
        <w:t>b)</w:t>
      </w:r>
      <w:r w:rsidR="000B1CFF" w:rsidRPr="00D74E97">
        <w:rPr>
          <w:rFonts w:ascii="Times New Roman" w:eastAsia="Calibri" w:hAnsi="Times New Roman" w:cs="Times New Roman"/>
          <w:sz w:val="24"/>
          <w:szCs w:val="24"/>
        </w:rPr>
        <w:t>, capitolul II, art.680</w:t>
      </w:r>
      <w:r w:rsidR="00701BD3" w:rsidRPr="00D74E97">
        <w:rPr>
          <w:rFonts w:ascii="Times New Roman" w:eastAsia="Calibri" w:hAnsi="Times New Roman" w:cs="Times New Roman"/>
          <w:sz w:val="24"/>
          <w:szCs w:val="24"/>
        </w:rPr>
        <w:t xml:space="preserve">, art.936, </w:t>
      </w:r>
      <w:r w:rsidR="00701BD3" w:rsidRPr="00D74E97">
        <w:rPr>
          <w:rFonts w:ascii="Times New Roman CE" w:eastAsia="Times New Roman" w:hAnsi="Times New Roman CE" w:cs="Times New Roman CE"/>
          <w:bCs/>
          <w:sz w:val="24"/>
          <w:szCs w:val="24"/>
          <w:lang w:eastAsia="ru-RU"/>
        </w:rPr>
        <w:t>art.937</w:t>
      </w:r>
      <w:r w:rsidR="00701BD3" w:rsidRPr="00D74E97">
        <w:rPr>
          <w:rFonts w:ascii="Times New Roman CE" w:eastAsia="Times New Roman" w:hAnsi="Times New Roman CE" w:cs="Times New Roman CE"/>
          <w:bCs/>
          <w:sz w:val="24"/>
          <w:szCs w:val="24"/>
          <w:vertAlign w:val="superscript"/>
          <w:lang w:eastAsia="ru-RU"/>
        </w:rPr>
        <w:t>4</w:t>
      </w:r>
      <w:r w:rsidR="00701BD3" w:rsidRPr="00D74E97">
        <w:rPr>
          <w:rFonts w:ascii="Times New Roman" w:eastAsia="Calibri" w:hAnsi="Times New Roman" w:cs="Times New Roman"/>
          <w:sz w:val="24"/>
          <w:szCs w:val="24"/>
        </w:rPr>
        <w:t xml:space="preserve">, </w:t>
      </w:r>
      <w:r w:rsidR="00701BD3" w:rsidRPr="00D74E97">
        <w:rPr>
          <w:rFonts w:ascii="Times New Roman CE" w:eastAsia="Times New Roman" w:hAnsi="Times New Roman CE" w:cs="Times New Roman CE"/>
          <w:bCs/>
          <w:sz w:val="24"/>
          <w:szCs w:val="24"/>
          <w:lang w:eastAsia="ru-RU"/>
        </w:rPr>
        <w:t>art.939,</w:t>
      </w:r>
      <w:r w:rsidR="00701BD3" w:rsidRPr="00D74E97">
        <w:rPr>
          <w:rFonts w:ascii="Times New Roman CE" w:eastAsia="Times New Roman" w:hAnsi="Times New Roman CE" w:cs="Times New Roman CE"/>
          <w:bCs/>
          <w:color w:val="FF0000"/>
          <w:sz w:val="24"/>
          <w:szCs w:val="24"/>
          <w:lang w:eastAsia="ru-RU"/>
        </w:rPr>
        <w:t xml:space="preserve"> </w:t>
      </w:r>
      <w:r w:rsidR="003A5C8C" w:rsidRPr="00D74E97">
        <w:rPr>
          <w:rFonts w:ascii="Times New Roman" w:eastAsia="Calibri" w:hAnsi="Times New Roman" w:cs="Times New Roman"/>
          <w:sz w:val="24"/>
          <w:szCs w:val="24"/>
        </w:rPr>
        <w:t xml:space="preserve">din Codul Civil, </w:t>
      </w:r>
      <w:r w:rsidRPr="00D74E97">
        <w:rPr>
          <w:rFonts w:ascii="Times New Roman" w:eastAsia="Calibri" w:hAnsi="Times New Roman" w:cs="Times New Roman"/>
          <w:sz w:val="24"/>
          <w:szCs w:val="24"/>
        </w:rPr>
        <w:t>art.10, art.118-126 Cod Administrativ, Legea nr.239 din 13.11.2008 privind  transparența  în  procesul  decizional,</w:t>
      </w:r>
      <w:r w:rsidRPr="00D74E97">
        <w:rPr>
          <w:rFonts w:ascii="Times New Roman" w:eastAsia="Verdana" w:hAnsi="Times New Roman" w:cs="Times New Roman"/>
          <w:sz w:val="24"/>
          <w:szCs w:val="24"/>
        </w:rPr>
        <w:t xml:space="preserve"> art.14 alin.(2) lit.</w:t>
      </w:r>
      <w:r w:rsidR="00D74E97">
        <w:rPr>
          <w:rFonts w:ascii="Times New Roman" w:eastAsia="Verdana" w:hAnsi="Times New Roman" w:cs="Times New Roman"/>
          <w:sz w:val="24"/>
          <w:szCs w:val="24"/>
        </w:rPr>
        <w:t xml:space="preserve"> </w:t>
      </w:r>
      <w:r w:rsidRPr="00D74E97">
        <w:rPr>
          <w:rFonts w:ascii="Times New Roman" w:eastAsia="Verdana" w:hAnsi="Times New Roman" w:cs="Times New Roman"/>
          <w:sz w:val="24"/>
          <w:szCs w:val="24"/>
        </w:rPr>
        <w:t>b) –</w:t>
      </w:r>
      <w:r w:rsidR="004C0077" w:rsidRPr="00D74E97">
        <w:rPr>
          <w:rFonts w:ascii="Times New Roman" w:eastAsia="Verdana" w:hAnsi="Times New Roman" w:cs="Times New Roman"/>
          <w:sz w:val="24"/>
          <w:szCs w:val="24"/>
        </w:rPr>
        <w:t xml:space="preserve"> lit.</w:t>
      </w:r>
      <w:r w:rsidR="00D74E97">
        <w:rPr>
          <w:rFonts w:ascii="Times New Roman" w:eastAsia="Verdana" w:hAnsi="Times New Roman" w:cs="Times New Roman"/>
          <w:sz w:val="24"/>
          <w:szCs w:val="24"/>
        </w:rPr>
        <w:t xml:space="preserve"> </w:t>
      </w:r>
      <w:r w:rsidR="004C0077" w:rsidRPr="00D74E97">
        <w:rPr>
          <w:rFonts w:ascii="Times New Roman" w:eastAsia="Verdana" w:hAnsi="Times New Roman" w:cs="Times New Roman"/>
          <w:sz w:val="24"/>
          <w:szCs w:val="24"/>
        </w:rPr>
        <w:t>d)</w:t>
      </w:r>
      <w:r w:rsidRPr="00D74E97">
        <w:rPr>
          <w:rFonts w:ascii="Times New Roman" w:eastAsia="Verdana" w:hAnsi="Times New Roman" w:cs="Times New Roman"/>
          <w:sz w:val="24"/>
          <w:szCs w:val="24"/>
        </w:rPr>
        <w:t>,</w:t>
      </w:r>
      <w:r w:rsidR="004C0077" w:rsidRPr="00D74E97">
        <w:rPr>
          <w:rFonts w:ascii="Times New Roman" w:eastAsia="Verdana" w:hAnsi="Times New Roman" w:cs="Times New Roman"/>
          <w:sz w:val="24"/>
          <w:szCs w:val="24"/>
        </w:rPr>
        <w:t xml:space="preserve"> art.29, </w:t>
      </w:r>
      <w:r w:rsidR="0022163A" w:rsidRPr="00D74E97">
        <w:rPr>
          <w:rFonts w:ascii="Times New Roman" w:eastAsia="Verdana" w:hAnsi="Times New Roman" w:cs="Times New Roman"/>
          <w:sz w:val="24"/>
          <w:szCs w:val="24"/>
        </w:rPr>
        <w:t xml:space="preserve">art. 73, </w:t>
      </w:r>
      <w:r w:rsidRPr="00D74E97">
        <w:rPr>
          <w:rFonts w:ascii="Times New Roman" w:eastAsia="Verdana" w:hAnsi="Times New Roman" w:cs="Times New Roman"/>
          <w:sz w:val="24"/>
          <w:szCs w:val="24"/>
        </w:rPr>
        <w:t xml:space="preserve">art.77 alin.(2) din Legea privind administrația publică locală nr.436-XVI </w:t>
      </w:r>
      <w:r w:rsidR="004C0077" w:rsidRPr="00D74E97">
        <w:rPr>
          <w:rFonts w:ascii="Times New Roman" w:eastAsia="Verdana" w:hAnsi="Times New Roman" w:cs="Times New Roman"/>
          <w:sz w:val="24"/>
          <w:szCs w:val="24"/>
        </w:rPr>
        <w:t>din 28.12.2006</w:t>
      </w:r>
      <w:r w:rsidRPr="00D74E97">
        <w:rPr>
          <w:rFonts w:ascii="Times New Roman" w:eastAsia="Verdana" w:hAnsi="Times New Roman" w:cs="Times New Roman"/>
          <w:color w:val="FF0000"/>
          <w:sz w:val="24"/>
          <w:szCs w:val="24"/>
        </w:rPr>
        <w:t>,</w:t>
      </w:r>
      <w:r w:rsidR="00476D4C" w:rsidRPr="00D74E97">
        <w:rPr>
          <w:rFonts w:ascii="Times New Roman" w:eastAsia="Verdana" w:hAnsi="Times New Roman" w:cs="Times New Roman"/>
          <w:color w:val="FF0000"/>
          <w:sz w:val="24"/>
          <w:szCs w:val="24"/>
        </w:rPr>
        <w:t xml:space="preserve"> </w:t>
      </w:r>
      <w:r w:rsidR="00D0144D" w:rsidRPr="00D74E97">
        <w:rPr>
          <w:rFonts w:ascii="Times New Roman" w:eastAsia="Verdana" w:hAnsi="Times New Roman" w:cs="Times New Roman"/>
          <w:sz w:val="24"/>
          <w:szCs w:val="24"/>
        </w:rPr>
        <w:t>art.</w:t>
      </w:r>
      <w:r w:rsidR="008F1C6C" w:rsidRPr="00D74E97">
        <w:rPr>
          <w:rFonts w:ascii="Times New Roman" w:eastAsia="Verdana" w:hAnsi="Times New Roman" w:cs="Times New Roman"/>
          <w:sz w:val="24"/>
          <w:szCs w:val="24"/>
        </w:rPr>
        <w:t>5 alin.(4) lit.</w:t>
      </w:r>
      <w:r w:rsidR="00D74E97">
        <w:rPr>
          <w:rFonts w:ascii="Times New Roman" w:eastAsia="Verdana" w:hAnsi="Times New Roman" w:cs="Times New Roman"/>
          <w:sz w:val="24"/>
          <w:szCs w:val="24"/>
        </w:rPr>
        <w:t xml:space="preserve"> </w:t>
      </w:r>
      <w:r w:rsidR="008F1C6C" w:rsidRPr="00D74E97">
        <w:rPr>
          <w:rFonts w:ascii="Times New Roman" w:eastAsia="Verdana" w:hAnsi="Times New Roman" w:cs="Times New Roman"/>
          <w:sz w:val="24"/>
          <w:szCs w:val="24"/>
        </w:rPr>
        <w:t>a), art.11 alin.(2) lit.</w:t>
      </w:r>
      <w:r w:rsidR="00D74E97">
        <w:rPr>
          <w:rFonts w:ascii="Times New Roman" w:eastAsia="Verdana" w:hAnsi="Times New Roman" w:cs="Times New Roman"/>
          <w:sz w:val="24"/>
          <w:szCs w:val="24"/>
        </w:rPr>
        <w:t xml:space="preserve"> </w:t>
      </w:r>
      <w:r w:rsidR="008F1C6C" w:rsidRPr="00D74E97">
        <w:rPr>
          <w:rFonts w:ascii="Times New Roman" w:eastAsia="Verdana" w:hAnsi="Times New Roman" w:cs="Times New Roman"/>
          <w:sz w:val="24"/>
          <w:szCs w:val="24"/>
        </w:rPr>
        <w:t xml:space="preserve">h), </w:t>
      </w:r>
      <w:r w:rsidR="00476D4C" w:rsidRPr="00D74E97">
        <w:rPr>
          <w:rFonts w:ascii="Times New Roman" w:eastAsia="Verdana" w:hAnsi="Times New Roman" w:cs="Times New Roman"/>
          <w:sz w:val="24"/>
          <w:szCs w:val="24"/>
        </w:rPr>
        <w:t>din Legea nr.29 din 05.04.2018 privind delimitarea propri</w:t>
      </w:r>
      <w:r w:rsidR="00D74E97">
        <w:rPr>
          <w:rFonts w:ascii="Times New Roman" w:eastAsia="Verdana" w:hAnsi="Times New Roman" w:cs="Times New Roman"/>
          <w:sz w:val="24"/>
          <w:szCs w:val="24"/>
        </w:rPr>
        <w:t>e</w:t>
      </w:r>
      <w:r w:rsidR="00476D4C" w:rsidRPr="00D74E97">
        <w:rPr>
          <w:rFonts w:ascii="Times New Roman" w:eastAsia="Verdana" w:hAnsi="Times New Roman" w:cs="Times New Roman"/>
          <w:sz w:val="24"/>
          <w:szCs w:val="24"/>
        </w:rPr>
        <w:t xml:space="preserve">tății publice, </w:t>
      </w:r>
      <w:r w:rsidRPr="00D74E97">
        <w:rPr>
          <w:rFonts w:ascii="Times New Roman" w:eastAsia="Verdana" w:hAnsi="Times New Roman" w:cs="Times New Roman"/>
          <w:sz w:val="24"/>
          <w:szCs w:val="24"/>
        </w:rPr>
        <w:t>art.9 alin.(2), art.10 alin.(3)</w:t>
      </w:r>
      <w:r w:rsidR="00CD44EF" w:rsidRPr="00D74E97">
        <w:rPr>
          <w:rFonts w:ascii="Times New Roman" w:eastAsia="Verdana" w:hAnsi="Times New Roman" w:cs="Times New Roman"/>
          <w:sz w:val="24"/>
          <w:szCs w:val="24"/>
        </w:rPr>
        <w:t>, art.12 (d),</w:t>
      </w:r>
      <w:r w:rsidRPr="00D74E97">
        <w:rPr>
          <w:rFonts w:ascii="Times New Roman" w:eastAsia="Verdana" w:hAnsi="Times New Roman" w:cs="Times New Roman"/>
          <w:sz w:val="24"/>
          <w:szCs w:val="24"/>
        </w:rPr>
        <w:t xml:space="preserve"> </w:t>
      </w:r>
      <w:r w:rsidR="00CD44EF" w:rsidRPr="00D74E97">
        <w:rPr>
          <w:rFonts w:ascii="Times New Roman" w:eastAsia="Verdana" w:hAnsi="Times New Roman" w:cs="Times New Roman"/>
          <w:sz w:val="24"/>
          <w:szCs w:val="24"/>
        </w:rPr>
        <w:t xml:space="preserve">art.14 (b), </w:t>
      </w:r>
      <w:r w:rsidRPr="00D74E97">
        <w:rPr>
          <w:rFonts w:ascii="Times New Roman" w:eastAsia="Verdana" w:hAnsi="Times New Roman" w:cs="Times New Roman"/>
          <w:sz w:val="24"/>
          <w:szCs w:val="24"/>
        </w:rPr>
        <w:t xml:space="preserve">din Legea nr.121 din 04.05.2007 privind administrarea și deetatizarea </w:t>
      </w:r>
      <w:r w:rsidR="00ED3817" w:rsidRPr="00D74E97">
        <w:rPr>
          <w:rFonts w:ascii="Times New Roman" w:eastAsia="Verdana" w:hAnsi="Times New Roman" w:cs="Times New Roman"/>
          <w:sz w:val="24"/>
          <w:szCs w:val="24"/>
        </w:rPr>
        <w:t>proprietății publice,</w:t>
      </w:r>
      <w:r w:rsidR="00476D4C" w:rsidRPr="00D74E97">
        <w:rPr>
          <w:rFonts w:ascii="Times New Roman" w:eastAsia="Verdana" w:hAnsi="Times New Roman" w:cs="Times New Roman"/>
          <w:sz w:val="24"/>
          <w:szCs w:val="24"/>
        </w:rPr>
        <w:t xml:space="preserve"> </w:t>
      </w:r>
      <w:r w:rsidR="00ED3817" w:rsidRPr="00D74E97">
        <w:rPr>
          <w:rFonts w:ascii="Times New Roman" w:eastAsia="Verdana" w:hAnsi="Times New Roman" w:cs="Times New Roman"/>
          <w:sz w:val="24"/>
          <w:szCs w:val="24"/>
        </w:rPr>
        <w:t>art.1</w:t>
      </w:r>
      <w:r w:rsidR="00806102" w:rsidRPr="00D74E97">
        <w:rPr>
          <w:rFonts w:ascii="Times New Roman" w:eastAsia="Verdana" w:hAnsi="Times New Roman" w:cs="Times New Roman"/>
          <w:sz w:val="24"/>
          <w:szCs w:val="24"/>
        </w:rPr>
        <w:t xml:space="preserve"> alin.(2)</w:t>
      </w:r>
      <w:r w:rsidR="00937370" w:rsidRPr="00D74E97">
        <w:rPr>
          <w:rFonts w:ascii="Times New Roman" w:eastAsia="Verdana" w:hAnsi="Times New Roman" w:cs="Times New Roman"/>
          <w:sz w:val="24"/>
          <w:szCs w:val="24"/>
        </w:rPr>
        <w:t xml:space="preserve">, </w:t>
      </w:r>
      <w:r w:rsidR="00937370" w:rsidRPr="00D74E97">
        <w:rPr>
          <w:rFonts w:ascii="Times New Roman" w:eastAsia="Times New Roman" w:hAnsi="Times New Roman" w:cs="Times New Roman"/>
          <w:bCs/>
          <w:sz w:val="24"/>
          <w:szCs w:val="24"/>
          <w:lang w:eastAsia="ru-RU"/>
        </w:rPr>
        <w:t>art.3, alin. (4)</w:t>
      </w:r>
      <w:r w:rsidR="00ED3817" w:rsidRPr="00D74E97">
        <w:rPr>
          <w:rFonts w:ascii="Times New Roman" w:eastAsia="Verdana" w:hAnsi="Times New Roman" w:cs="Times New Roman"/>
          <w:sz w:val="24"/>
          <w:szCs w:val="24"/>
        </w:rPr>
        <w:t xml:space="preserve"> al Legii privind întreprinderea de stat și întreprinderea municipală nr.246 din 23.11.2017,</w:t>
      </w:r>
      <w:r w:rsidR="00476D4C" w:rsidRPr="00D74E97">
        <w:rPr>
          <w:rFonts w:ascii="Times New Roman" w:eastAsia="Verdana" w:hAnsi="Times New Roman" w:cs="Times New Roman"/>
          <w:sz w:val="24"/>
          <w:szCs w:val="24"/>
        </w:rPr>
        <w:t xml:space="preserve"> </w:t>
      </w:r>
      <w:r w:rsidR="009831C3" w:rsidRPr="00D74E97">
        <w:rPr>
          <w:rFonts w:ascii="Times New Roman" w:eastAsia="Verdana" w:hAnsi="Times New Roman" w:cs="Times New Roman"/>
          <w:sz w:val="24"/>
          <w:szCs w:val="24"/>
        </w:rPr>
        <w:t xml:space="preserve">art.8, </w:t>
      </w:r>
      <w:r w:rsidR="004203A0" w:rsidRPr="00D74E97">
        <w:rPr>
          <w:rFonts w:ascii="Times New Roman" w:eastAsia="Verdana" w:hAnsi="Times New Roman" w:cs="Times New Roman"/>
          <w:sz w:val="24"/>
          <w:szCs w:val="24"/>
        </w:rPr>
        <w:t>art.</w:t>
      </w:r>
      <w:r w:rsidR="00B97885" w:rsidRPr="00D74E97">
        <w:rPr>
          <w:rFonts w:ascii="Times New Roman" w:eastAsia="Verdana" w:hAnsi="Times New Roman" w:cs="Times New Roman"/>
          <w:sz w:val="24"/>
          <w:szCs w:val="24"/>
        </w:rPr>
        <w:t>2</w:t>
      </w:r>
      <w:r w:rsidR="004203A0" w:rsidRPr="00D74E97">
        <w:rPr>
          <w:rFonts w:ascii="Times New Roman" w:eastAsia="Verdana" w:hAnsi="Times New Roman" w:cs="Times New Roman"/>
          <w:sz w:val="24"/>
          <w:szCs w:val="24"/>
        </w:rPr>
        <w:t>0 alin.(</w:t>
      </w:r>
      <w:r w:rsidR="00B5683B" w:rsidRPr="00D74E97">
        <w:rPr>
          <w:rFonts w:ascii="Times New Roman" w:eastAsia="Verdana" w:hAnsi="Times New Roman" w:cs="Times New Roman"/>
          <w:sz w:val="24"/>
          <w:szCs w:val="24"/>
        </w:rPr>
        <w:t>1)</w:t>
      </w:r>
      <w:r w:rsidR="003A5C8C" w:rsidRPr="00D74E97">
        <w:rPr>
          <w:rFonts w:ascii="Times New Roman" w:eastAsia="Verdana" w:hAnsi="Times New Roman" w:cs="Times New Roman"/>
          <w:sz w:val="24"/>
          <w:szCs w:val="24"/>
        </w:rPr>
        <w:t xml:space="preserve"> din</w:t>
      </w:r>
      <w:r w:rsidR="004203A0" w:rsidRPr="00D74E97">
        <w:rPr>
          <w:rFonts w:ascii="Times New Roman" w:eastAsia="Verdana" w:hAnsi="Times New Roman" w:cs="Times New Roman"/>
          <w:sz w:val="24"/>
          <w:szCs w:val="24"/>
        </w:rPr>
        <w:t xml:space="preserve"> Legea nr.397-XV din 16.10.2003 privind finanțele publice locale cu  modificările  și completările ulterio</w:t>
      </w:r>
      <w:r w:rsidR="004C0077" w:rsidRPr="00D74E97">
        <w:rPr>
          <w:rFonts w:ascii="Times New Roman" w:eastAsia="Verdana" w:hAnsi="Times New Roman" w:cs="Times New Roman"/>
          <w:sz w:val="24"/>
          <w:szCs w:val="24"/>
        </w:rPr>
        <w:t>are,</w:t>
      </w:r>
      <w:r w:rsidR="00253101" w:rsidRPr="00D74E97">
        <w:rPr>
          <w:rFonts w:ascii="Times New Roman" w:eastAsia="Verdana" w:hAnsi="Times New Roman" w:cs="Times New Roman"/>
          <w:sz w:val="24"/>
          <w:szCs w:val="24"/>
        </w:rPr>
        <w:t xml:space="preserve"> art.2,</w:t>
      </w:r>
      <w:r w:rsidR="004C0077" w:rsidRPr="00D74E97">
        <w:rPr>
          <w:rFonts w:ascii="Times New Roman" w:eastAsia="Verdana" w:hAnsi="Times New Roman" w:cs="Times New Roman"/>
          <w:sz w:val="24"/>
          <w:szCs w:val="24"/>
        </w:rPr>
        <w:t xml:space="preserve"> </w:t>
      </w:r>
      <w:r w:rsidR="00531461" w:rsidRPr="00D74E97">
        <w:rPr>
          <w:rFonts w:ascii="Times New Roman" w:eastAsia="Verdana" w:hAnsi="Times New Roman" w:cs="Times New Roman"/>
          <w:sz w:val="24"/>
          <w:szCs w:val="24"/>
        </w:rPr>
        <w:t xml:space="preserve">art.6, alin (2), c), </w:t>
      </w:r>
      <w:r w:rsidR="00253101" w:rsidRPr="00D74E97">
        <w:rPr>
          <w:rFonts w:ascii="Times New Roman" w:eastAsia="Verdana" w:hAnsi="Times New Roman" w:cs="Times New Roman"/>
          <w:sz w:val="24"/>
          <w:szCs w:val="24"/>
        </w:rPr>
        <w:t xml:space="preserve">art.10, </w:t>
      </w:r>
      <w:r w:rsidR="00253101" w:rsidRPr="00D74E97">
        <w:rPr>
          <w:rFonts w:ascii="Times New Roman" w:eastAsia="Times New Roman" w:hAnsi="Times New Roman" w:cs="Times New Roman"/>
          <w:sz w:val="24"/>
          <w:szCs w:val="24"/>
          <w:lang w:eastAsia="ru-RU"/>
        </w:rPr>
        <w:t>art.11,</w:t>
      </w:r>
      <w:r w:rsidR="00E3038A" w:rsidRPr="00D74E97">
        <w:rPr>
          <w:rFonts w:ascii="Times New Roman" w:eastAsia="Times New Roman" w:hAnsi="Times New Roman" w:cs="Times New Roman"/>
          <w:sz w:val="24"/>
          <w:szCs w:val="24"/>
          <w:lang w:eastAsia="ru-RU"/>
        </w:rPr>
        <w:t xml:space="preserve"> art.14</w:t>
      </w:r>
      <w:r w:rsidR="00E3038A" w:rsidRPr="00D74E97">
        <w:rPr>
          <w:rFonts w:ascii="Times New Roman" w:eastAsia="Times New Roman" w:hAnsi="Times New Roman" w:cs="Times New Roman"/>
          <w:b/>
          <w:color w:val="FF0000"/>
          <w:sz w:val="24"/>
          <w:szCs w:val="24"/>
          <w:lang w:eastAsia="ru-RU"/>
        </w:rPr>
        <w:t xml:space="preserve"> </w:t>
      </w:r>
      <w:r w:rsidR="00E3038A" w:rsidRPr="00D74E97">
        <w:rPr>
          <w:rFonts w:ascii="Times New Roman" w:eastAsia="Times New Roman" w:hAnsi="Times New Roman" w:cs="Times New Roman"/>
          <w:sz w:val="24"/>
          <w:szCs w:val="24"/>
          <w:lang w:eastAsia="ru-RU"/>
        </w:rPr>
        <w:t>alin (1), art.17, alin (1), b),</w:t>
      </w:r>
      <w:r w:rsidR="00253101" w:rsidRPr="00D74E97">
        <w:rPr>
          <w:rFonts w:ascii="Times New Roman" w:eastAsia="Verdana" w:hAnsi="Times New Roman" w:cs="Times New Roman"/>
          <w:sz w:val="24"/>
          <w:szCs w:val="24"/>
        </w:rPr>
        <w:t xml:space="preserve"> </w:t>
      </w:r>
      <w:r w:rsidR="00B5683B" w:rsidRPr="00D74E97">
        <w:rPr>
          <w:rFonts w:ascii="Times New Roman" w:eastAsia="Verdana" w:hAnsi="Times New Roman" w:cs="Times New Roman"/>
          <w:sz w:val="24"/>
          <w:szCs w:val="24"/>
        </w:rPr>
        <w:t xml:space="preserve">Legea nr.1402 din 24.10.2002 serviciilor publice de gospodărie comunală, </w:t>
      </w:r>
      <w:r w:rsidR="00AB7364" w:rsidRPr="00D74E97">
        <w:rPr>
          <w:rFonts w:ascii="Times New Roman" w:eastAsia="Verdana" w:hAnsi="Times New Roman" w:cs="Times New Roman"/>
          <w:sz w:val="24"/>
          <w:szCs w:val="24"/>
        </w:rPr>
        <w:t>capitolu</w:t>
      </w:r>
      <w:r w:rsidR="00E3038A" w:rsidRPr="00D74E97">
        <w:rPr>
          <w:rFonts w:ascii="Times New Roman" w:eastAsia="Verdana" w:hAnsi="Times New Roman" w:cs="Times New Roman"/>
          <w:sz w:val="24"/>
          <w:szCs w:val="24"/>
        </w:rPr>
        <w:t xml:space="preserve">l I, pct.1, </w:t>
      </w:r>
      <w:r w:rsidR="00AB7364" w:rsidRPr="00D74E97">
        <w:rPr>
          <w:rFonts w:ascii="Times New Roman" w:eastAsia="Verdana" w:hAnsi="Times New Roman" w:cs="Times New Roman"/>
          <w:sz w:val="24"/>
          <w:szCs w:val="24"/>
        </w:rPr>
        <w:t>capitolu</w:t>
      </w:r>
      <w:r w:rsidR="0040117F" w:rsidRPr="00D74E97">
        <w:rPr>
          <w:rFonts w:ascii="Times New Roman" w:eastAsia="Verdana" w:hAnsi="Times New Roman" w:cs="Times New Roman"/>
          <w:sz w:val="24"/>
          <w:szCs w:val="24"/>
        </w:rPr>
        <w:t>l I, pct.11,</w:t>
      </w:r>
      <w:r w:rsidR="00801383" w:rsidRPr="00D74E97">
        <w:rPr>
          <w:rFonts w:ascii="Times New Roman" w:eastAsia="Verdana" w:hAnsi="Times New Roman" w:cs="Times New Roman"/>
          <w:sz w:val="24"/>
          <w:szCs w:val="24"/>
        </w:rPr>
        <w:t xml:space="preserve"> </w:t>
      </w:r>
      <w:r w:rsidR="00AB7364" w:rsidRPr="00D74E97">
        <w:rPr>
          <w:rFonts w:ascii="Times New Roman" w:eastAsia="Verdana" w:hAnsi="Times New Roman" w:cs="Times New Roman"/>
          <w:sz w:val="24"/>
          <w:szCs w:val="24"/>
        </w:rPr>
        <w:t>capitolu</w:t>
      </w:r>
      <w:r w:rsidR="00801383" w:rsidRPr="00D74E97">
        <w:rPr>
          <w:rFonts w:ascii="Times New Roman" w:eastAsia="Verdana" w:hAnsi="Times New Roman" w:cs="Times New Roman"/>
          <w:sz w:val="24"/>
          <w:szCs w:val="24"/>
        </w:rPr>
        <w:t xml:space="preserve">l VI, pct.45, </w:t>
      </w:r>
      <w:r w:rsidR="0040117F" w:rsidRPr="00D74E97">
        <w:rPr>
          <w:rFonts w:ascii="Times New Roman" w:eastAsia="Verdana" w:hAnsi="Times New Roman" w:cs="Times New Roman"/>
          <w:color w:val="92D050"/>
          <w:sz w:val="24"/>
          <w:szCs w:val="24"/>
        </w:rPr>
        <w:t xml:space="preserve"> </w:t>
      </w:r>
      <w:r w:rsidR="00FD5E2D" w:rsidRPr="00D74E97">
        <w:rPr>
          <w:rFonts w:ascii="Times New Roman" w:eastAsia="Verdana" w:hAnsi="Times New Roman"/>
          <w:sz w:val="24"/>
          <w:szCs w:val="24"/>
        </w:rPr>
        <w:t>Hotăr</w:t>
      </w:r>
      <w:r w:rsidR="00D74E97">
        <w:rPr>
          <w:rFonts w:ascii="Times New Roman" w:eastAsia="Verdana" w:hAnsi="Times New Roman"/>
          <w:sz w:val="24"/>
          <w:szCs w:val="24"/>
        </w:rPr>
        <w:t>â</w:t>
      </w:r>
      <w:r w:rsidR="00FD5E2D" w:rsidRPr="00D74E97">
        <w:rPr>
          <w:rFonts w:ascii="Times New Roman" w:eastAsia="Verdana" w:hAnsi="Times New Roman"/>
          <w:sz w:val="24"/>
          <w:szCs w:val="24"/>
        </w:rPr>
        <w:t xml:space="preserve">rea Guvernului nr.1072 din 22.10.1998 despre aprobarea Regulamentului cu privire la cimitire, </w:t>
      </w:r>
      <w:r w:rsidR="00A73CDD">
        <w:rPr>
          <w:rFonts w:ascii="Times New Roman" w:eastAsia="Verdana" w:hAnsi="Times New Roman" w:cs="Times New Roman"/>
          <w:sz w:val="24"/>
          <w:szCs w:val="24"/>
        </w:rPr>
        <w:t>nota</w:t>
      </w:r>
      <w:r w:rsidR="003A5C8C" w:rsidRPr="00D74E97">
        <w:rPr>
          <w:rFonts w:ascii="Times New Roman" w:eastAsia="Verdana" w:hAnsi="Times New Roman" w:cs="Times New Roman"/>
          <w:sz w:val="24"/>
          <w:szCs w:val="24"/>
        </w:rPr>
        <w:t xml:space="preserve"> </w:t>
      </w:r>
      <w:r w:rsidR="00ED3817" w:rsidRPr="00D74E97">
        <w:rPr>
          <w:rFonts w:ascii="Times New Roman" w:eastAsia="Verdana" w:hAnsi="Times New Roman" w:cs="Times New Roman"/>
          <w:sz w:val="24"/>
          <w:szCs w:val="24"/>
        </w:rPr>
        <w:t xml:space="preserve">informativă depusă de către viceprimarul municipiului Orhei dna Anastasia ȚURCANU, </w:t>
      </w:r>
    </w:p>
    <w:p w:rsidR="00B74A2E" w:rsidRPr="00D74E97" w:rsidRDefault="00B74A2E" w:rsidP="00B74A2E">
      <w:pPr>
        <w:autoSpaceDE w:val="0"/>
        <w:autoSpaceDN w:val="0"/>
        <w:adjustRightInd w:val="0"/>
        <w:spacing w:after="0" w:line="240" w:lineRule="auto"/>
        <w:jc w:val="both"/>
        <w:rPr>
          <w:rFonts w:ascii="Times New Roman" w:eastAsia="Verdana" w:hAnsi="Times New Roman" w:cs="Times New Roman"/>
          <w:sz w:val="16"/>
          <w:szCs w:val="16"/>
        </w:rPr>
      </w:pPr>
    </w:p>
    <w:p w:rsidR="00B74A2E" w:rsidRPr="00D74E97" w:rsidRDefault="00B74A2E" w:rsidP="00B74A2E">
      <w:pPr>
        <w:jc w:val="center"/>
        <w:rPr>
          <w:rFonts w:ascii="Times New Roman" w:eastAsia="Verdana" w:hAnsi="Times New Roman" w:cs="Times New Roman"/>
          <w:sz w:val="24"/>
          <w:szCs w:val="24"/>
        </w:rPr>
      </w:pPr>
      <w:r w:rsidRPr="00D74E97">
        <w:rPr>
          <w:rFonts w:ascii="Times New Roman" w:eastAsia="Verdana" w:hAnsi="Times New Roman" w:cs="Times New Roman"/>
          <w:sz w:val="24"/>
          <w:szCs w:val="24"/>
        </w:rPr>
        <w:t>CONSILIUL MUNICIPAL ORHEI DECIDE  :</w:t>
      </w:r>
    </w:p>
    <w:p w:rsidR="00254861" w:rsidRPr="00D74E97" w:rsidRDefault="00254861" w:rsidP="00D74E97">
      <w:pPr>
        <w:pStyle w:val="a3"/>
        <w:numPr>
          <w:ilvl w:val="0"/>
          <w:numId w:val="1"/>
        </w:numPr>
        <w:tabs>
          <w:tab w:val="left" w:pos="1134"/>
        </w:tabs>
        <w:spacing w:after="0"/>
        <w:ind w:left="0" w:firstLine="709"/>
        <w:jc w:val="both"/>
        <w:rPr>
          <w:rFonts w:ascii="Times New Roman" w:eastAsia="Verdana" w:hAnsi="Times New Roman" w:cs="Times New Roman"/>
          <w:sz w:val="24"/>
          <w:szCs w:val="24"/>
        </w:rPr>
      </w:pPr>
      <w:r w:rsidRPr="00D74E97">
        <w:rPr>
          <w:rFonts w:ascii="Times New Roman" w:eastAsia="Verdana" w:hAnsi="Times New Roman" w:cs="Times New Roman"/>
          <w:sz w:val="24"/>
          <w:szCs w:val="24"/>
        </w:rPr>
        <w:t xml:space="preserve">Se deleagă </w:t>
      </w:r>
      <w:r w:rsidR="00AB7364" w:rsidRPr="00D74E97">
        <w:rPr>
          <w:rFonts w:ascii="Times New Roman" w:eastAsia="Verdana" w:hAnsi="Times New Roman" w:cs="Times New Roman"/>
          <w:sz w:val="24"/>
          <w:szCs w:val="24"/>
        </w:rPr>
        <w:t>Întreprinderii Municipale</w:t>
      </w:r>
      <w:r w:rsidRPr="00D74E97">
        <w:rPr>
          <w:rFonts w:ascii="Times New Roman" w:eastAsia="Verdana" w:hAnsi="Times New Roman" w:cs="Times New Roman"/>
          <w:sz w:val="24"/>
          <w:szCs w:val="24"/>
        </w:rPr>
        <w:t xml:space="preserve"> ,,Servicii Comunal</w:t>
      </w:r>
      <w:r w:rsidR="00D74E97">
        <w:rPr>
          <w:rFonts w:ascii="Times New Roman" w:eastAsia="Verdana" w:hAnsi="Times New Roman" w:cs="Times New Roman"/>
          <w:sz w:val="24"/>
          <w:szCs w:val="24"/>
        </w:rPr>
        <w:t xml:space="preserve"> </w:t>
      </w:r>
      <w:r w:rsidRPr="00D74E97">
        <w:rPr>
          <w:rFonts w:ascii="Times New Roman" w:eastAsia="Verdana" w:hAnsi="Times New Roman" w:cs="Times New Roman"/>
          <w:sz w:val="24"/>
          <w:szCs w:val="24"/>
        </w:rPr>
        <w:t>-</w:t>
      </w:r>
      <w:r w:rsidR="00D74E97">
        <w:rPr>
          <w:rFonts w:ascii="Times New Roman" w:eastAsia="Verdana" w:hAnsi="Times New Roman" w:cs="Times New Roman"/>
          <w:sz w:val="24"/>
          <w:szCs w:val="24"/>
        </w:rPr>
        <w:t xml:space="preserve"> </w:t>
      </w:r>
      <w:r w:rsidRPr="00D74E97">
        <w:rPr>
          <w:rFonts w:ascii="Times New Roman" w:eastAsia="Verdana" w:hAnsi="Times New Roman" w:cs="Times New Roman"/>
          <w:sz w:val="24"/>
          <w:szCs w:val="24"/>
        </w:rPr>
        <w:t>LocativeˮOrhei cu sediul în mun.</w:t>
      </w:r>
      <w:r w:rsidR="00D74E97">
        <w:rPr>
          <w:rFonts w:ascii="Times New Roman" w:eastAsia="Verdana" w:hAnsi="Times New Roman" w:cs="Times New Roman"/>
          <w:sz w:val="24"/>
          <w:szCs w:val="24"/>
        </w:rPr>
        <w:t xml:space="preserve"> </w:t>
      </w:r>
      <w:r w:rsidRPr="00D74E97">
        <w:rPr>
          <w:rFonts w:ascii="Times New Roman" w:eastAsia="Verdana" w:hAnsi="Times New Roman" w:cs="Times New Roman"/>
          <w:sz w:val="24"/>
          <w:szCs w:val="24"/>
        </w:rPr>
        <w:t>Orhei, str.</w:t>
      </w:r>
      <w:r w:rsidR="00D74E97">
        <w:rPr>
          <w:rFonts w:ascii="Times New Roman" w:eastAsia="Verdana" w:hAnsi="Times New Roman" w:cs="Times New Roman"/>
          <w:sz w:val="24"/>
          <w:szCs w:val="24"/>
        </w:rPr>
        <w:t xml:space="preserve"> </w:t>
      </w:r>
      <w:r w:rsidRPr="00D74E97">
        <w:rPr>
          <w:rFonts w:ascii="Times New Roman" w:eastAsia="Verdana" w:hAnsi="Times New Roman" w:cs="Times New Roman"/>
          <w:sz w:val="24"/>
          <w:szCs w:val="24"/>
        </w:rPr>
        <w:t>Renașterii Naționale,18 dreptul de gestiune a serviciului public, prin Contractul privind delegarea de gestiune a serviciilor publice de întreținere a cimitirului public cu numărul cadastral 6401207059, situat în mun.</w:t>
      </w:r>
      <w:r w:rsidR="00D74E97">
        <w:rPr>
          <w:rFonts w:ascii="Times New Roman" w:eastAsia="Verdana" w:hAnsi="Times New Roman" w:cs="Times New Roman"/>
          <w:sz w:val="24"/>
          <w:szCs w:val="24"/>
        </w:rPr>
        <w:t xml:space="preserve"> </w:t>
      </w:r>
      <w:r w:rsidRPr="00D74E97">
        <w:rPr>
          <w:rFonts w:ascii="Times New Roman" w:eastAsia="Verdana" w:hAnsi="Times New Roman" w:cs="Times New Roman"/>
          <w:sz w:val="24"/>
          <w:szCs w:val="24"/>
        </w:rPr>
        <w:t>Orhei, str.</w:t>
      </w:r>
      <w:r w:rsidR="00D74E97">
        <w:rPr>
          <w:rFonts w:ascii="Times New Roman" w:eastAsia="Verdana" w:hAnsi="Times New Roman" w:cs="Times New Roman"/>
          <w:sz w:val="24"/>
          <w:szCs w:val="24"/>
        </w:rPr>
        <w:t xml:space="preserve"> </w:t>
      </w:r>
      <w:r w:rsidRPr="00D74E97">
        <w:rPr>
          <w:rFonts w:ascii="Times New Roman" w:eastAsia="Verdana" w:hAnsi="Times New Roman" w:cs="Times New Roman"/>
          <w:sz w:val="24"/>
          <w:szCs w:val="24"/>
        </w:rPr>
        <w:t>Valeriu Cupcea f/n cu suprafața  de 14,4378 ha, care va fi încheiat la __________ pe un termen de p</w:t>
      </w:r>
      <w:r w:rsidR="00D74E97">
        <w:rPr>
          <w:rFonts w:ascii="Times New Roman" w:eastAsia="Verdana" w:hAnsi="Times New Roman" w:cs="Times New Roman"/>
          <w:sz w:val="24"/>
          <w:szCs w:val="24"/>
        </w:rPr>
        <w:t>â</w:t>
      </w:r>
      <w:r w:rsidRPr="00D74E97">
        <w:rPr>
          <w:rFonts w:ascii="Times New Roman" w:eastAsia="Verdana" w:hAnsi="Times New Roman" w:cs="Times New Roman"/>
          <w:sz w:val="24"/>
          <w:szCs w:val="24"/>
        </w:rPr>
        <w:t>nă la data de 31.12.2020.</w:t>
      </w:r>
    </w:p>
    <w:p w:rsidR="00254861" w:rsidRPr="00D74E97" w:rsidRDefault="00B74A2E" w:rsidP="00D74E97">
      <w:pPr>
        <w:pStyle w:val="a3"/>
        <w:numPr>
          <w:ilvl w:val="0"/>
          <w:numId w:val="1"/>
        </w:numPr>
        <w:tabs>
          <w:tab w:val="left" w:pos="1134"/>
        </w:tabs>
        <w:spacing w:after="0"/>
        <w:ind w:left="0" w:firstLine="709"/>
        <w:jc w:val="both"/>
        <w:rPr>
          <w:rFonts w:ascii="Times New Roman" w:eastAsia="Verdana" w:hAnsi="Times New Roman" w:cs="Times New Roman"/>
          <w:sz w:val="24"/>
          <w:szCs w:val="24"/>
        </w:rPr>
      </w:pPr>
      <w:r w:rsidRPr="00D74E97">
        <w:rPr>
          <w:rFonts w:ascii="Times New Roman" w:eastAsia="Verdana" w:hAnsi="Times New Roman" w:cs="Times New Roman"/>
          <w:sz w:val="24"/>
          <w:szCs w:val="24"/>
        </w:rPr>
        <w:t xml:space="preserve">Se </w:t>
      </w:r>
      <w:r w:rsidR="00476D4C" w:rsidRPr="00D74E97">
        <w:rPr>
          <w:rFonts w:ascii="Times New Roman" w:eastAsia="Verdana" w:hAnsi="Times New Roman" w:cs="Times New Roman"/>
          <w:sz w:val="24"/>
          <w:szCs w:val="24"/>
        </w:rPr>
        <w:t xml:space="preserve"> </w:t>
      </w:r>
      <w:r w:rsidRPr="00D74E97">
        <w:rPr>
          <w:rFonts w:ascii="Times New Roman" w:eastAsia="Verdana" w:hAnsi="Times New Roman" w:cs="Times New Roman"/>
          <w:sz w:val="24"/>
          <w:szCs w:val="24"/>
        </w:rPr>
        <w:t xml:space="preserve">aprobă </w:t>
      </w:r>
      <w:r w:rsidR="0016395D" w:rsidRPr="00D74E97">
        <w:rPr>
          <w:rFonts w:ascii="Times New Roman" w:eastAsia="Verdana" w:hAnsi="Times New Roman" w:cs="Times New Roman"/>
          <w:sz w:val="24"/>
          <w:szCs w:val="24"/>
        </w:rPr>
        <w:t xml:space="preserve"> contractul </w:t>
      </w:r>
      <w:r w:rsidR="00ED3817" w:rsidRPr="00D74E97">
        <w:rPr>
          <w:rFonts w:ascii="Times New Roman" w:eastAsia="Verdana" w:hAnsi="Times New Roman" w:cs="Times New Roman"/>
          <w:sz w:val="24"/>
          <w:szCs w:val="24"/>
        </w:rPr>
        <w:t>privind delegarea</w:t>
      </w:r>
      <w:r w:rsidR="008253E6" w:rsidRPr="00D74E97">
        <w:rPr>
          <w:rFonts w:ascii="Times New Roman" w:eastAsia="Verdana" w:hAnsi="Times New Roman" w:cs="Times New Roman"/>
          <w:sz w:val="24"/>
          <w:szCs w:val="24"/>
        </w:rPr>
        <w:t xml:space="preserve"> de gestiune </w:t>
      </w:r>
      <w:r w:rsidR="00ED3817" w:rsidRPr="00D74E97">
        <w:rPr>
          <w:rFonts w:ascii="Times New Roman" w:eastAsia="Verdana" w:hAnsi="Times New Roman" w:cs="Times New Roman"/>
          <w:sz w:val="24"/>
          <w:szCs w:val="24"/>
        </w:rPr>
        <w:t xml:space="preserve"> serviciului public de întreținere  a cimitirului public din municipiul Orhei</w:t>
      </w:r>
      <w:r w:rsidR="008253E6" w:rsidRPr="00D74E97">
        <w:rPr>
          <w:rFonts w:ascii="Times New Roman" w:eastAsia="Verdana" w:hAnsi="Times New Roman" w:cs="Times New Roman"/>
          <w:sz w:val="24"/>
          <w:szCs w:val="24"/>
        </w:rPr>
        <w:t>,  cu numărul cadastral 6401207059, situat în mun.</w:t>
      </w:r>
      <w:r w:rsidR="00D74E97">
        <w:rPr>
          <w:rFonts w:ascii="Times New Roman" w:eastAsia="Verdana" w:hAnsi="Times New Roman" w:cs="Times New Roman"/>
          <w:sz w:val="24"/>
          <w:szCs w:val="24"/>
        </w:rPr>
        <w:t xml:space="preserve"> </w:t>
      </w:r>
      <w:r w:rsidR="008253E6" w:rsidRPr="00D74E97">
        <w:rPr>
          <w:rFonts w:ascii="Times New Roman" w:eastAsia="Verdana" w:hAnsi="Times New Roman" w:cs="Times New Roman"/>
          <w:sz w:val="24"/>
          <w:szCs w:val="24"/>
        </w:rPr>
        <w:t xml:space="preserve">Orhei, </w:t>
      </w:r>
      <w:bookmarkStart w:id="0" w:name="_GoBack"/>
      <w:bookmarkEnd w:id="0"/>
      <w:r w:rsidR="008253E6" w:rsidRPr="00D74E97">
        <w:rPr>
          <w:rFonts w:ascii="Times New Roman" w:eastAsia="Verdana" w:hAnsi="Times New Roman" w:cs="Times New Roman"/>
          <w:sz w:val="24"/>
          <w:szCs w:val="24"/>
        </w:rPr>
        <w:t>str.</w:t>
      </w:r>
      <w:r w:rsidR="00D74E97">
        <w:rPr>
          <w:rFonts w:ascii="Times New Roman" w:eastAsia="Verdana" w:hAnsi="Times New Roman" w:cs="Times New Roman"/>
          <w:sz w:val="24"/>
          <w:szCs w:val="24"/>
        </w:rPr>
        <w:t xml:space="preserve"> </w:t>
      </w:r>
      <w:r w:rsidR="008253E6" w:rsidRPr="00D74E97">
        <w:rPr>
          <w:rFonts w:ascii="Times New Roman" w:eastAsia="Verdana" w:hAnsi="Times New Roman" w:cs="Times New Roman"/>
          <w:sz w:val="24"/>
          <w:szCs w:val="24"/>
        </w:rPr>
        <w:t>Valeriu Cupcea f/n cu suprafața  de 14,4378 ha</w:t>
      </w:r>
      <w:r w:rsidR="00ED3817" w:rsidRPr="00D74E97">
        <w:rPr>
          <w:rFonts w:ascii="Times New Roman" w:eastAsia="Verdana" w:hAnsi="Times New Roman" w:cs="Times New Roman"/>
          <w:sz w:val="24"/>
          <w:szCs w:val="24"/>
        </w:rPr>
        <w:t>, conform anexei la prezent</w:t>
      </w:r>
      <w:r w:rsidR="008253E6" w:rsidRPr="00D74E97">
        <w:rPr>
          <w:rFonts w:ascii="Times New Roman" w:eastAsia="Verdana" w:hAnsi="Times New Roman" w:cs="Times New Roman"/>
          <w:sz w:val="24"/>
          <w:szCs w:val="24"/>
        </w:rPr>
        <w:t>a</w:t>
      </w:r>
      <w:r w:rsidR="00ED3817" w:rsidRPr="00D74E97">
        <w:rPr>
          <w:rFonts w:ascii="Times New Roman" w:eastAsia="Verdana" w:hAnsi="Times New Roman" w:cs="Times New Roman"/>
          <w:sz w:val="24"/>
          <w:szCs w:val="24"/>
        </w:rPr>
        <w:t xml:space="preserve"> decizie</w:t>
      </w:r>
      <w:r w:rsidR="008253E6" w:rsidRPr="00D74E97">
        <w:rPr>
          <w:rFonts w:ascii="Times New Roman" w:eastAsia="Verdana" w:hAnsi="Times New Roman" w:cs="Times New Roman"/>
          <w:sz w:val="24"/>
          <w:szCs w:val="24"/>
        </w:rPr>
        <w:t>.</w:t>
      </w:r>
      <w:r w:rsidRPr="00D74E97">
        <w:rPr>
          <w:rFonts w:ascii="Times New Roman" w:eastAsia="Verdana" w:hAnsi="Times New Roman" w:cs="Times New Roman"/>
          <w:sz w:val="24"/>
          <w:szCs w:val="24"/>
        </w:rPr>
        <w:t xml:space="preserve"> </w:t>
      </w:r>
    </w:p>
    <w:p w:rsidR="00254861" w:rsidRPr="00D74E97" w:rsidRDefault="00B74A2E" w:rsidP="00D74E97">
      <w:pPr>
        <w:pStyle w:val="a3"/>
        <w:numPr>
          <w:ilvl w:val="0"/>
          <w:numId w:val="1"/>
        </w:numPr>
        <w:tabs>
          <w:tab w:val="left" w:pos="1134"/>
        </w:tabs>
        <w:spacing w:after="0"/>
        <w:ind w:left="0" w:firstLine="709"/>
        <w:jc w:val="both"/>
        <w:rPr>
          <w:rFonts w:ascii="Times New Roman" w:eastAsia="Verdana" w:hAnsi="Times New Roman" w:cs="Times New Roman"/>
          <w:sz w:val="24"/>
          <w:szCs w:val="24"/>
        </w:rPr>
      </w:pPr>
      <w:r w:rsidRPr="00D74E97">
        <w:rPr>
          <w:rFonts w:ascii="inherit" w:eastAsia="Times New Roman" w:hAnsi="inherit" w:cs="Helvetica"/>
          <w:color w:val="000000"/>
          <w:sz w:val="24"/>
          <w:szCs w:val="24"/>
          <w:lang w:eastAsia="ro-RO"/>
        </w:rPr>
        <w:t xml:space="preserve">Se </w:t>
      </w:r>
      <w:r w:rsidR="00282529" w:rsidRPr="00D74E97">
        <w:rPr>
          <w:rFonts w:ascii="inherit" w:eastAsia="Times New Roman" w:hAnsi="inherit" w:cs="Helvetica"/>
          <w:color w:val="000000"/>
          <w:sz w:val="24"/>
          <w:szCs w:val="24"/>
          <w:lang w:eastAsia="ro-RO"/>
        </w:rPr>
        <w:t xml:space="preserve">împuternicește </w:t>
      </w:r>
      <w:r w:rsidR="00AB7364" w:rsidRPr="00D74E97">
        <w:rPr>
          <w:rFonts w:ascii="inherit" w:eastAsia="Times New Roman" w:hAnsi="inherit" w:cs="Helvetica"/>
          <w:color w:val="000000"/>
          <w:sz w:val="24"/>
          <w:szCs w:val="24"/>
          <w:lang w:eastAsia="ro-RO"/>
        </w:rPr>
        <w:t>Primarul mun.</w:t>
      </w:r>
      <w:r w:rsidR="00D74E97">
        <w:rPr>
          <w:rFonts w:ascii="inherit" w:eastAsia="Times New Roman" w:hAnsi="inherit" w:cs="Helvetica"/>
          <w:color w:val="000000"/>
          <w:sz w:val="24"/>
          <w:szCs w:val="24"/>
          <w:lang w:eastAsia="ro-RO"/>
        </w:rPr>
        <w:t xml:space="preserve"> </w:t>
      </w:r>
      <w:r w:rsidR="00AB7364" w:rsidRPr="00D74E97">
        <w:rPr>
          <w:rFonts w:ascii="inherit" w:eastAsia="Times New Roman" w:hAnsi="inherit" w:cs="Helvetica"/>
          <w:color w:val="000000"/>
          <w:sz w:val="24"/>
          <w:szCs w:val="24"/>
          <w:lang w:eastAsia="ro-RO"/>
        </w:rPr>
        <w:t>Orhei, dl. Verejanu Pavel</w:t>
      </w:r>
      <w:r w:rsidR="00282529" w:rsidRPr="00D74E97">
        <w:rPr>
          <w:rFonts w:ascii="inherit" w:eastAsia="Times New Roman" w:hAnsi="inherit" w:cs="Helvetica"/>
          <w:color w:val="000000"/>
          <w:sz w:val="24"/>
          <w:szCs w:val="24"/>
          <w:lang w:eastAsia="ro-RO"/>
        </w:rPr>
        <w:t xml:space="preserve"> cu dreptul de a semna Contractul privind delegarea de gestiune a serviciilor publice de întreținere  a cimitirului public </w:t>
      </w:r>
      <w:r w:rsidR="00696F5A" w:rsidRPr="00D74E97">
        <w:rPr>
          <w:rFonts w:ascii="inherit" w:eastAsia="Times New Roman" w:hAnsi="inherit" w:cs="Helvetica"/>
          <w:color w:val="000000"/>
          <w:sz w:val="24"/>
          <w:szCs w:val="24"/>
          <w:lang w:eastAsia="ro-RO"/>
        </w:rPr>
        <w:t>prenotat</w:t>
      </w:r>
      <w:r w:rsidR="00282529" w:rsidRPr="00D74E97">
        <w:rPr>
          <w:rFonts w:ascii="inherit" w:eastAsia="Times New Roman" w:hAnsi="inherit" w:cs="Helvetica"/>
          <w:color w:val="000000"/>
          <w:sz w:val="24"/>
          <w:szCs w:val="24"/>
          <w:lang w:eastAsia="ro-RO"/>
        </w:rPr>
        <w:t>.</w:t>
      </w:r>
    </w:p>
    <w:p w:rsidR="00254861" w:rsidRPr="00D74E97" w:rsidRDefault="00282529" w:rsidP="00D74E97">
      <w:pPr>
        <w:pStyle w:val="a3"/>
        <w:numPr>
          <w:ilvl w:val="0"/>
          <w:numId w:val="1"/>
        </w:numPr>
        <w:tabs>
          <w:tab w:val="left" w:pos="1134"/>
        </w:tabs>
        <w:spacing w:after="0"/>
        <w:ind w:left="0" w:firstLine="709"/>
        <w:jc w:val="both"/>
        <w:rPr>
          <w:rFonts w:ascii="Times New Roman" w:eastAsia="Verdana" w:hAnsi="Times New Roman" w:cs="Times New Roman"/>
          <w:sz w:val="24"/>
          <w:szCs w:val="24"/>
        </w:rPr>
      </w:pPr>
      <w:r w:rsidRPr="00D74E97">
        <w:rPr>
          <w:rFonts w:ascii="inherit" w:eastAsia="Times New Roman" w:hAnsi="inherit" w:cs="Helvetica"/>
          <w:color w:val="000000"/>
          <w:sz w:val="24"/>
          <w:szCs w:val="24"/>
          <w:lang w:eastAsia="ro-RO"/>
        </w:rPr>
        <w:t>Autoritatea executivă a Consiliului municipal Orhei va dispune și va recepționa delegarea gesti</w:t>
      </w:r>
      <w:r w:rsidR="00AB7364" w:rsidRPr="00D74E97">
        <w:rPr>
          <w:rFonts w:ascii="inherit" w:eastAsia="Times New Roman" w:hAnsi="inherit" w:cs="Helvetica"/>
          <w:color w:val="000000"/>
          <w:sz w:val="24"/>
          <w:szCs w:val="24"/>
          <w:lang w:eastAsia="ro-RO"/>
        </w:rPr>
        <w:t>unii serviciului public prestat</w:t>
      </w:r>
      <w:r w:rsidRPr="00D74E97">
        <w:rPr>
          <w:rFonts w:ascii="inherit" w:eastAsia="Times New Roman" w:hAnsi="inherit" w:cs="Helvetica"/>
          <w:color w:val="000000"/>
          <w:sz w:val="24"/>
          <w:szCs w:val="24"/>
          <w:lang w:eastAsia="ro-RO"/>
        </w:rPr>
        <w:t xml:space="preserve"> de </w:t>
      </w:r>
      <w:r w:rsidRPr="00D74E97">
        <w:rPr>
          <w:rFonts w:ascii="Times New Roman" w:eastAsia="Verdana" w:hAnsi="Times New Roman" w:cs="Times New Roman"/>
          <w:sz w:val="24"/>
          <w:szCs w:val="24"/>
        </w:rPr>
        <w:t>Întreprinderea Municipală ,,Servicii Comunal</w:t>
      </w:r>
      <w:r w:rsidR="00D74E97">
        <w:rPr>
          <w:rFonts w:ascii="Times New Roman" w:eastAsia="Verdana" w:hAnsi="Times New Roman" w:cs="Times New Roman"/>
          <w:sz w:val="24"/>
          <w:szCs w:val="24"/>
        </w:rPr>
        <w:t xml:space="preserve"> </w:t>
      </w:r>
      <w:r w:rsidRPr="00D74E97">
        <w:rPr>
          <w:rFonts w:ascii="Times New Roman" w:eastAsia="Verdana" w:hAnsi="Times New Roman" w:cs="Times New Roman"/>
          <w:sz w:val="24"/>
          <w:szCs w:val="24"/>
        </w:rPr>
        <w:t>-</w:t>
      </w:r>
      <w:r w:rsidR="00D74E97">
        <w:rPr>
          <w:rFonts w:ascii="Times New Roman" w:eastAsia="Verdana" w:hAnsi="Times New Roman" w:cs="Times New Roman"/>
          <w:sz w:val="24"/>
          <w:szCs w:val="24"/>
        </w:rPr>
        <w:t xml:space="preserve"> </w:t>
      </w:r>
      <w:r w:rsidRPr="00D74E97">
        <w:rPr>
          <w:rFonts w:ascii="Times New Roman" w:eastAsia="Verdana" w:hAnsi="Times New Roman" w:cs="Times New Roman"/>
          <w:sz w:val="24"/>
          <w:szCs w:val="24"/>
        </w:rPr>
        <w:t>LocativeˮOrhei</w:t>
      </w:r>
      <w:r w:rsidRPr="00D74E97">
        <w:rPr>
          <w:rFonts w:ascii="inherit" w:eastAsia="Times New Roman" w:hAnsi="inherit" w:cs="Helvetica"/>
          <w:color w:val="000000"/>
          <w:sz w:val="24"/>
          <w:szCs w:val="24"/>
          <w:lang w:eastAsia="ro-RO"/>
        </w:rPr>
        <w:t>.</w:t>
      </w:r>
    </w:p>
    <w:p w:rsidR="00254861" w:rsidRPr="00D74E97" w:rsidRDefault="00282529" w:rsidP="00D74E97">
      <w:pPr>
        <w:pStyle w:val="a3"/>
        <w:numPr>
          <w:ilvl w:val="0"/>
          <w:numId w:val="1"/>
        </w:numPr>
        <w:tabs>
          <w:tab w:val="left" w:pos="1134"/>
        </w:tabs>
        <w:spacing w:after="0"/>
        <w:ind w:left="0" w:firstLine="709"/>
        <w:jc w:val="both"/>
        <w:rPr>
          <w:rFonts w:ascii="Times New Roman" w:eastAsia="Verdana" w:hAnsi="Times New Roman" w:cs="Times New Roman"/>
          <w:sz w:val="24"/>
          <w:szCs w:val="24"/>
        </w:rPr>
      </w:pPr>
      <w:r w:rsidRPr="00D74E97">
        <w:rPr>
          <w:rFonts w:ascii="Times New Roman" w:eastAsia="Verdana" w:hAnsi="Times New Roman" w:cs="Times New Roman"/>
          <w:sz w:val="24"/>
          <w:szCs w:val="24"/>
        </w:rPr>
        <w:t>Întreprinderea Municipală ,,Servicii Comunal</w:t>
      </w:r>
      <w:r w:rsidR="00D74E97">
        <w:rPr>
          <w:rFonts w:ascii="Times New Roman" w:eastAsia="Verdana" w:hAnsi="Times New Roman" w:cs="Times New Roman"/>
          <w:sz w:val="24"/>
          <w:szCs w:val="24"/>
        </w:rPr>
        <w:t xml:space="preserve"> </w:t>
      </w:r>
      <w:r w:rsidRPr="00D74E97">
        <w:rPr>
          <w:rFonts w:ascii="Times New Roman" w:eastAsia="Verdana" w:hAnsi="Times New Roman" w:cs="Times New Roman"/>
          <w:sz w:val="24"/>
          <w:szCs w:val="24"/>
        </w:rPr>
        <w:t>-</w:t>
      </w:r>
      <w:r w:rsidR="00D74E97">
        <w:rPr>
          <w:rFonts w:ascii="Times New Roman" w:eastAsia="Verdana" w:hAnsi="Times New Roman" w:cs="Times New Roman"/>
          <w:sz w:val="24"/>
          <w:szCs w:val="24"/>
        </w:rPr>
        <w:t xml:space="preserve"> </w:t>
      </w:r>
      <w:r w:rsidRPr="00D74E97">
        <w:rPr>
          <w:rFonts w:ascii="Times New Roman" w:eastAsia="Verdana" w:hAnsi="Times New Roman" w:cs="Times New Roman"/>
          <w:sz w:val="24"/>
          <w:szCs w:val="24"/>
        </w:rPr>
        <w:t xml:space="preserve">LocativeˮOrhei va activa în strictă conformitate cu dispozițiile și prevederile Contractului privind delegarea de gestiune a serviciilor publice de întreținere a cimitirului public </w:t>
      </w:r>
      <w:r w:rsidR="00696F5A" w:rsidRPr="00D74E97">
        <w:rPr>
          <w:rFonts w:ascii="Times New Roman" w:eastAsia="Verdana" w:hAnsi="Times New Roman" w:cs="Times New Roman"/>
          <w:sz w:val="24"/>
          <w:szCs w:val="24"/>
        </w:rPr>
        <w:t>cu numărul cadastral 6401207059, situat în mun.</w:t>
      </w:r>
      <w:r w:rsidR="00D74E97">
        <w:rPr>
          <w:rFonts w:ascii="Times New Roman" w:eastAsia="Verdana" w:hAnsi="Times New Roman" w:cs="Times New Roman"/>
          <w:sz w:val="24"/>
          <w:szCs w:val="24"/>
        </w:rPr>
        <w:t xml:space="preserve"> </w:t>
      </w:r>
      <w:r w:rsidR="00696F5A" w:rsidRPr="00D74E97">
        <w:rPr>
          <w:rFonts w:ascii="Times New Roman" w:eastAsia="Verdana" w:hAnsi="Times New Roman" w:cs="Times New Roman"/>
          <w:sz w:val="24"/>
          <w:szCs w:val="24"/>
        </w:rPr>
        <w:lastRenderedPageBreak/>
        <w:t>Orhei, str.</w:t>
      </w:r>
      <w:r w:rsidR="00D74E97">
        <w:rPr>
          <w:rFonts w:ascii="Times New Roman" w:eastAsia="Verdana" w:hAnsi="Times New Roman" w:cs="Times New Roman"/>
          <w:sz w:val="24"/>
          <w:szCs w:val="24"/>
        </w:rPr>
        <w:t xml:space="preserve"> </w:t>
      </w:r>
      <w:r w:rsidR="00696F5A" w:rsidRPr="00D74E97">
        <w:rPr>
          <w:rFonts w:ascii="Times New Roman" w:eastAsia="Verdana" w:hAnsi="Times New Roman" w:cs="Times New Roman"/>
          <w:sz w:val="24"/>
          <w:szCs w:val="24"/>
        </w:rPr>
        <w:t xml:space="preserve">Valeriu Cupcea f/n cu suprafața  de 14,4378 ha, </w:t>
      </w:r>
      <w:r w:rsidRPr="00D74E97">
        <w:rPr>
          <w:rFonts w:ascii="Times New Roman" w:eastAsia="Verdana" w:hAnsi="Times New Roman" w:cs="Times New Roman"/>
          <w:sz w:val="24"/>
          <w:szCs w:val="24"/>
        </w:rPr>
        <w:t>și</w:t>
      </w:r>
      <w:r w:rsidR="00696F5A" w:rsidRPr="00D74E97">
        <w:rPr>
          <w:rFonts w:ascii="Times New Roman" w:eastAsia="Verdana" w:hAnsi="Times New Roman" w:cs="Times New Roman"/>
          <w:sz w:val="24"/>
          <w:szCs w:val="24"/>
        </w:rPr>
        <w:t xml:space="preserve"> a </w:t>
      </w:r>
      <w:r w:rsidRPr="00D74E97">
        <w:rPr>
          <w:rFonts w:ascii="Times New Roman" w:eastAsia="Verdana" w:hAnsi="Times New Roman" w:cs="Times New Roman"/>
          <w:sz w:val="24"/>
          <w:szCs w:val="24"/>
        </w:rPr>
        <w:t xml:space="preserve"> legislației Republicii Moldova în vigoare.</w:t>
      </w:r>
    </w:p>
    <w:p w:rsidR="00254861" w:rsidRPr="00D74E97" w:rsidRDefault="00254861" w:rsidP="00D74E97">
      <w:pPr>
        <w:pStyle w:val="a3"/>
        <w:numPr>
          <w:ilvl w:val="0"/>
          <w:numId w:val="1"/>
        </w:numPr>
        <w:tabs>
          <w:tab w:val="left" w:pos="1134"/>
        </w:tabs>
        <w:spacing w:after="0"/>
        <w:ind w:left="0" w:firstLine="709"/>
        <w:jc w:val="both"/>
        <w:rPr>
          <w:rFonts w:ascii="Times New Roman" w:eastAsia="Verdana" w:hAnsi="Times New Roman" w:cs="Times New Roman"/>
          <w:sz w:val="24"/>
          <w:szCs w:val="24"/>
        </w:rPr>
      </w:pPr>
      <w:r w:rsidRPr="00D74E97">
        <w:rPr>
          <w:rFonts w:ascii="Times New Roman" w:eastAsia="Verdana" w:hAnsi="Times New Roman" w:cs="Times New Roman"/>
          <w:sz w:val="24"/>
          <w:szCs w:val="24"/>
        </w:rPr>
        <w:t>Întreprinderea Municipală ,,Servicii Comunal</w:t>
      </w:r>
      <w:r w:rsidR="00D74E97">
        <w:rPr>
          <w:rFonts w:ascii="Times New Roman" w:eastAsia="Verdana" w:hAnsi="Times New Roman" w:cs="Times New Roman"/>
          <w:sz w:val="24"/>
          <w:szCs w:val="24"/>
        </w:rPr>
        <w:t xml:space="preserve"> </w:t>
      </w:r>
      <w:r w:rsidRPr="00D74E97">
        <w:rPr>
          <w:rFonts w:ascii="Times New Roman" w:eastAsia="Verdana" w:hAnsi="Times New Roman" w:cs="Times New Roman"/>
          <w:sz w:val="24"/>
          <w:szCs w:val="24"/>
        </w:rPr>
        <w:t>-</w:t>
      </w:r>
      <w:r w:rsidR="00D74E97">
        <w:rPr>
          <w:rFonts w:ascii="Times New Roman" w:eastAsia="Verdana" w:hAnsi="Times New Roman" w:cs="Times New Roman"/>
          <w:sz w:val="24"/>
          <w:szCs w:val="24"/>
        </w:rPr>
        <w:t xml:space="preserve"> </w:t>
      </w:r>
      <w:r w:rsidRPr="00D74E97">
        <w:rPr>
          <w:rFonts w:ascii="Times New Roman" w:eastAsia="Verdana" w:hAnsi="Times New Roman" w:cs="Times New Roman"/>
          <w:sz w:val="24"/>
          <w:szCs w:val="24"/>
        </w:rPr>
        <w:t xml:space="preserve">Locativeˮ Orhei, în termen de 30 de zile, va elabora și va prezenta spre aprobare către Autoritatea executivă a Consiliului municipal Orhei </w:t>
      </w:r>
      <w:r w:rsidRPr="00D74E97">
        <w:rPr>
          <w:rFonts w:ascii="Times New Roman" w:eastAsia="Verdana" w:hAnsi="Times New Roman"/>
          <w:sz w:val="24"/>
          <w:szCs w:val="24"/>
        </w:rPr>
        <w:t>Regulament cu privire la cimitire.</w:t>
      </w:r>
    </w:p>
    <w:p w:rsidR="00282529" w:rsidRPr="00D74E97" w:rsidRDefault="00282529" w:rsidP="00D74E97">
      <w:pPr>
        <w:pStyle w:val="a3"/>
        <w:numPr>
          <w:ilvl w:val="0"/>
          <w:numId w:val="1"/>
        </w:numPr>
        <w:tabs>
          <w:tab w:val="left" w:pos="1134"/>
        </w:tabs>
        <w:spacing w:after="0"/>
        <w:ind w:left="0" w:firstLine="709"/>
        <w:jc w:val="both"/>
        <w:rPr>
          <w:rFonts w:ascii="Times New Roman" w:eastAsia="Verdana" w:hAnsi="Times New Roman" w:cs="Times New Roman"/>
          <w:sz w:val="24"/>
          <w:szCs w:val="24"/>
        </w:rPr>
      </w:pPr>
      <w:r w:rsidRPr="00D74E97">
        <w:rPr>
          <w:rFonts w:ascii="Times New Roman" w:eastAsia="Verdana" w:hAnsi="Times New Roman" w:cs="Times New Roman"/>
          <w:sz w:val="24"/>
          <w:szCs w:val="24"/>
        </w:rPr>
        <w:t xml:space="preserve">Autoritatea executivă a Consiliului municipal Orhei va planifica în </w:t>
      </w:r>
      <w:r w:rsidR="00806102" w:rsidRPr="00D74E97">
        <w:rPr>
          <w:rFonts w:ascii="Times New Roman" w:eastAsia="Verdana" w:hAnsi="Times New Roman" w:cs="Times New Roman"/>
          <w:sz w:val="24"/>
          <w:szCs w:val="24"/>
        </w:rPr>
        <w:t>b</w:t>
      </w:r>
      <w:r w:rsidRPr="00D74E97">
        <w:rPr>
          <w:rFonts w:ascii="Times New Roman" w:eastAsia="Verdana" w:hAnsi="Times New Roman" w:cs="Times New Roman"/>
          <w:sz w:val="24"/>
          <w:szCs w:val="24"/>
        </w:rPr>
        <w:t xml:space="preserve">ugetul municipal resursele financiare </w:t>
      </w:r>
      <w:r w:rsidR="001F6F21" w:rsidRPr="00D74E97">
        <w:rPr>
          <w:rFonts w:ascii="Times New Roman" w:eastAsia="Verdana" w:hAnsi="Times New Roman" w:cs="Times New Roman"/>
          <w:sz w:val="24"/>
          <w:szCs w:val="24"/>
        </w:rPr>
        <w:t xml:space="preserve">necesare </w:t>
      </w:r>
      <w:r w:rsidRPr="00D74E97">
        <w:rPr>
          <w:rFonts w:ascii="Times New Roman" w:eastAsia="Verdana" w:hAnsi="Times New Roman" w:cs="Times New Roman"/>
          <w:sz w:val="24"/>
          <w:szCs w:val="24"/>
        </w:rPr>
        <w:t xml:space="preserve">realizării Contractului privind delegarea de gestiune a serviciilor publice de întreținere a cimitirului public </w:t>
      </w:r>
      <w:r w:rsidR="00696F5A" w:rsidRPr="00D74E97">
        <w:rPr>
          <w:rFonts w:ascii="Times New Roman" w:eastAsia="Verdana" w:hAnsi="Times New Roman" w:cs="Times New Roman"/>
          <w:sz w:val="24"/>
          <w:szCs w:val="24"/>
        </w:rPr>
        <w:t>cu numărul cadastral 6401207059, situat în mun.</w:t>
      </w:r>
      <w:r w:rsidR="00D74E97">
        <w:rPr>
          <w:rFonts w:ascii="Times New Roman" w:eastAsia="Verdana" w:hAnsi="Times New Roman" w:cs="Times New Roman"/>
          <w:sz w:val="24"/>
          <w:szCs w:val="24"/>
        </w:rPr>
        <w:t xml:space="preserve"> </w:t>
      </w:r>
      <w:r w:rsidR="00696F5A" w:rsidRPr="00D74E97">
        <w:rPr>
          <w:rFonts w:ascii="Times New Roman" w:eastAsia="Verdana" w:hAnsi="Times New Roman" w:cs="Times New Roman"/>
          <w:sz w:val="24"/>
          <w:szCs w:val="24"/>
        </w:rPr>
        <w:t>Orhei, str.</w:t>
      </w:r>
      <w:r w:rsidR="00D74E97">
        <w:rPr>
          <w:rFonts w:ascii="Times New Roman" w:eastAsia="Verdana" w:hAnsi="Times New Roman" w:cs="Times New Roman"/>
          <w:sz w:val="24"/>
          <w:szCs w:val="24"/>
        </w:rPr>
        <w:t xml:space="preserve"> </w:t>
      </w:r>
      <w:r w:rsidR="00696F5A" w:rsidRPr="00D74E97">
        <w:rPr>
          <w:rFonts w:ascii="Times New Roman" w:eastAsia="Verdana" w:hAnsi="Times New Roman" w:cs="Times New Roman"/>
          <w:sz w:val="24"/>
          <w:szCs w:val="24"/>
        </w:rPr>
        <w:t xml:space="preserve">Valeriu Cupcea </w:t>
      </w:r>
      <w:r w:rsidR="00254861" w:rsidRPr="00D74E97">
        <w:rPr>
          <w:rFonts w:ascii="Times New Roman" w:eastAsia="Verdana" w:hAnsi="Times New Roman" w:cs="Times New Roman"/>
          <w:sz w:val="24"/>
          <w:szCs w:val="24"/>
        </w:rPr>
        <w:t>f/n cu suprafața  de 14,4378 ha.</w:t>
      </w:r>
    </w:p>
    <w:p w:rsidR="002F3610" w:rsidRPr="00D74E97" w:rsidRDefault="00282529" w:rsidP="00D74E97">
      <w:pPr>
        <w:pStyle w:val="a3"/>
        <w:numPr>
          <w:ilvl w:val="0"/>
          <w:numId w:val="1"/>
        </w:numPr>
        <w:tabs>
          <w:tab w:val="left" w:pos="1134"/>
        </w:tabs>
        <w:spacing w:after="0"/>
        <w:ind w:left="0" w:firstLine="709"/>
        <w:jc w:val="both"/>
        <w:rPr>
          <w:rFonts w:ascii="Times New Roman" w:eastAsia="Verdana" w:hAnsi="Times New Roman" w:cs="Times New Roman"/>
          <w:sz w:val="24"/>
          <w:szCs w:val="24"/>
        </w:rPr>
      </w:pPr>
      <w:r w:rsidRPr="00D74E97">
        <w:rPr>
          <w:rFonts w:ascii="Times New Roman" w:eastAsia="Verdana" w:hAnsi="Times New Roman" w:cs="Times New Roman"/>
          <w:sz w:val="24"/>
          <w:szCs w:val="24"/>
        </w:rPr>
        <w:t>Întreprinderea Municipală ,,Servicii Comunal</w:t>
      </w:r>
      <w:r w:rsidR="005C512B">
        <w:rPr>
          <w:rFonts w:ascii="Times New Roman" w:eastAsia="Verdana" w:hAnsi="Times New Roman" w:cs="Times New Roman"/>
          <w:sz w:val="24"/>
          <w:szCs w:val="24"/>
        </w:rPr>
        <w:t xml:space="preserve"> </w:t>
      </w:r>
      <w:r w:rsidRPr="00D74E97">
        <w:rPr>
          <w:rFonts w:ascii="Times New Roman" w:eastAsia="Verdana" w:hAnsi="Times New Roman" w:cs="Times New Roman"/>
          <w:sz w:val="24"/>
          <w:szCs w:val="24"/>
        </w:rPr>
        <w:t>-</w:t>
      </w:r>
      <w:r w:rsidR="005C512B">
        <w:rPr>
          <w:rFonts w:ascii="Times New Roman" w:eastAsia="Verdana" w:hAnsi="Times New Roman" w:cs="Times New Roman"/>
          <w:sz w:val="24"/>
          <w:szCs w:val="24"/>
        </w:rPr>
        <w:t xml:space="preserve"> </w:t>
      </w:r>
      <w:r w:rsidRPr="00D74E97">
        <w:rPr>
          <w:rFonts w:ascii="Times New Roman" w:eastAsia="Verdana" w:hAnsi="Times New Roman" w:cs="Times New Roman"/>
          <w:sz w:val="24"/>
          <w:szCs w:val="24"/>
        </w:rPr>
        <w:t>LocativeˮOrhei va achiziționa materiale și servicii necesare realizării contractului privind delegarea de gestiune a serviciilor publice în strictă conformitate cu legislația Republicii Moldova în vigoare.</w:t>
      </w:r>
    </w:p>
    <w:p w:rsidR="002F3610" w:rsidRPr="00D74E97" w:rsidRDefault="002F3610" w:rsidP="00D74E97">
      <w:pPr>
        <w:pStyle w:val="a3"/>
        <w:numPr>
          <w:ilvl w:val="0"/>
          <w:numId w:val="1"/>
        </w:numPr>
        <w:tabs>
          <w:tab w:val="left" w:pos="1134"/>
        </w:tabs>
        <w:spacing w:after="0"/>
        <w:ind w:left="0" w:firstLine="709"/>
        <w:jc w:val="both"/>
        <w:rPr>
          <w:rFonts w:ascii="Times New Roman" w:eastAsia="Verdana" w:hAnsi="Times New Roman" w:cs="Times New Roman"/>
          <w:sz w:val="24"/>
          <w:szCs w:val="24"/>
        </w:rPr>
      </w:pPr>
      <w:r w:rsidRPr="00D74E97">
        <w:rPr>
          <w:rFonts w:ascii="Times New Roman" w:eastAsia="Verdana" w:hAnsi="Times New Roman" w:cs="Times New Roman"/>
          <w:sz w:val="24"/>
          <w:szCs w:val="24"/>
        </w:rPr>
        <w:t>Prezenta  decizie</w:t>
      </w:r>
      <w:r w:rsidR="00B74A2E" w:rsidRPr="00D74E97">
        <w:rPr>
          <w:rFonts w:ascii="Times New Roman" w:eastAsia="Verdana" w:hAnsi="Times New Roman" w:cs="Times New Roman"/>
          <w:sz w:val="24"/>
          <w:szCs w:val="24"/>
        </w:rPr>
        <w:t xml:space="preserve"> intră în vigoare la data includerii acesteia în Registrul de stat al actelor locale și poate fi atacată la Judecătoria Orhei  în termen de 30 zile de la data</w:t>
      </w:r>
      <w:r w:rsidR="000E2359">
        <w:rPr>
          <w:rFonts w:ascii="Times New Roman" w:hAnsi="Times New Roman" w:cs="Times New Roman"/>
          <w:sz w:val="24"/>
          <w:szCs w:val="24"/>
        </w:rPr>
        <w:t xml:space="preserve"> comunicării</w:t>
      </w:r>
      <w:r w:rsidR="00412E4F" w:rsidRPr="00D74E97">
        <w:rPr>
          <w:rFonts w:ascii="Times New Roman" w:hAnsi="Times New Roman" w:cs="Times New Roman"/>
          <w:sz w:val="24"/>
          <w:szCs w:val="24"/>
        </w:rPr>
        <w:t>i.</w:t>
      </w:r>
    </w:p>
    <w:p w:rsidR="00B74A2E" w:rsidRPr="00D74E97" w:rsidRDefault="008F1C6C" w:rsidP="00D74E97">
      <w:pPr>
        <w:pStyle w:val="a3"/>
        <w:numPr>
          <w:ilvl w:val="0"/>
          <w:numId w:val="1"/>
        </w:numPr>
        <w:tabs>
          <w:tab w:val="left" w:pos="1134"/>
        </w:tabs>
        <w:spacing w:after="0"/>
        <w:ind w:left="0" w:firstLine="709"/>
        <w:jc w:val="both"/>
        <w:rPr>
          <w:rFonts w:ascii="Times New Roman" w:eastAsia="Verdana" w:hAnsi="Times New Roman" w:cs="Times New Roman"/>
          <w:sz w:val="24"/>
          <w:szCs w:val="24"/>
        </w:rPr>
      </w:pPr>
      <w:r w:rsidRPr="00D74E97">
        <w:rPr>
          <w:rFonts w:ascii="Times New Roman" w:eastAsia="Verdana" w:hAnsi="Times New Roman" w:cs="Times New Roman"/>
          <w:sz w:val="24"/>
          <w:szCs w:val="24"/>
        </w:rPr>
        <w:t xml:space="preserve">Controlul asupra respectării prevederilor prezentei Decizii revine viceprimarului   municipiului Orhei pe domeniul economie buget și finanțe dna Anastasia Țurcan și viceprimarului municipiului Orhei  pentru domeniul de activitate construcții și infrastructură dna Cristina COJOCARI </w:t>
      </w:r>
      <w:r w:rsidR="004203A0" w:rsidRPr="00D74E97">
        <w:rPr>
          <w:rFonts w:ascii="Times New Roman" w:eastAsia="Verdana" w:hAnsi="Times New Roman" w:cs="Times New Roman"/>
          <w:sz w:val="24"/>
          <w:szCs w:val="24"/>
        </w:rPr>
        <w:t>.</w:t>
      </w:r>
    </w:p>
    <w:p w:rsidR="00476D4C" w:rsidRPr="00D74E97" w:rsidRDefault="00476D4C" w:rsidP="008F1C6C">
      <w:pPr>
        <w:spacing w:after="0"/>
        <w:jc w:val="both"/>
        <w:rPr>
          <w:rFonts w:ascii="Times New Roman" w:eastAsia="Verdana" w:hAnsi="Times New Roman" w:cs="Times New Roman"/>
          <w:sz w:val="24"/>
          <w:szCs w:val="24"/>
        </w:rPr>
      </w:pPr>
    </w:p>
    <w:p w:rsidR="00B74A2E" w:rsidRPr="00D74E97" w:rsidRDefault="00B74A2E" w:rsidP="008F1C6C">
      <w:pPr>
        <w:spacing w:after="0"/>
        <w:jc w:val="both"/>
        <w:rPr>
          <w:rFonts w:ascii="Times New Roman" w:eastAsia="Verdana" w:hAnsi="Times New Roman" w:cs="Times New Roman"/>
          <w:sz w:val="16"/>
          <w:szCs w:val="16"/>
        </w:rPr>
      </w:pPr>
    </w:p>
    <w:p w:rsidR="00B74A2E" w:rsidRPr="00D74E97" w:rsidRDefault="00B74A2E" w:rsidP="00B74A2E">
      <w:pPr>
        <w:tabs>
          <w:tab w:val="left" w:pos="6588"/>
        </w:tabs>
        <w:spacing w:after="0"/>
        <w:rPr>
          <w:rFonts w:ascii="Times New Roman" w:eastAsia="Verdana" w:hAnsi="Times New Roman" w:cs="Times New Roman"/>
          <w:sz w:val="24"/>
          <w:szCs w:val="24"/>
        </w:rPr>
      </w:pPr>
      <w:r w:rsidRPr="00D74E97">
        <w:rPr>
          <w:rFonts w:ascii="Times New Roman" w:eastAsia="Verdana" w:hAnsi="Times New Roman" w:cs="Times New Roman"/>
          <w:sz w:val="24"/>
          <w:szCs w:val="24"/>
        </w:rPr>
        <w:t xml:space="preserve">   </w:t>
      </w:r>
      <w:r w:rsidR="008F1C6C" w:rsidRPr="00D74E97">
        <w:rPr>
          <w:rFonts w:ascii="Times New Roman" w:eastAsia="Verdana" w:hAnsi="Times New Roman" w:cs="Times New Roman"/>
          <w:sz w:val="24"/>
          <w:szCs w:val="24"/>
        </w:rPr>
        <w:t xml:space="preserve">   </w:t>
      </w:r>
      <w:r w:rsidRPr="00D74E97">
        <w:rPr>
          <w:rFonts w:ascii="Times New Roman" w:eastAsia="Verdana" w:hAnsi="Times New Roman" w:cs="Times New Roman"/>
          <w:sz w:val="24"/>
          <w:szCs w:val="24"/>
        </w:rPr>
        <w:t xml:space="preserve">Primarul   municipiului Orhei                                                      Pavel VEREJANU </w:t>
      </w:r>
    </w:p>
    <w:p w:rsidR="00B74A2E" w:rsidRPr="00D74E97" w:rsidRDefault="00B74A2E" w:rsidP="00B74A2E">
      <w:pPr>
        <w:tabs>
          <w:tab w:val="left" w:pos="6588"/>
        </w:tabs>
        <w:spacing w:after="0"/>
        <w:rPr>
          <w:rFonts w:ascii="Times New Roman" w:eastAsia="Verdana" w:hAnsi="Times New Roman" w:cs="Times New Roman"/>
          <w:sz w:val="16"/>
          <w:szCs w:val="16"/>
        </w:rPr>
      </w:pPr>
    </w:p>
    <w:p w:rsidR="00B74A2E" w:rsidRPr="00D74E97" w:rsidRDefault="00B74A2E" w:rsidP="00B74A2E">
      <w:pPr>
        <w:tabs>
          <w:tab w:val="left" w:pos="6300"/>
          <w:tab w:val="left" w:pos="6492"/>
        </w:tabs>
        <w:ind w:left="360"/>
        <w:jc w:val="both"/>
        <w:rPr>
          <w:rFonts w:ascii="Times New Roman" w:eastAsia="Verdana" w:hAnsi="Times New Roman" w:cs="Times New Roman"/>
          <w:sz w:val="24"/>
          <w:szCs w:val="24"/>
        </w:rPr>
      </w:pPr>
      <w:r w:rsidRPr="00D74E97">
        <w:rPr>
          <w:rFonts w:ascii="Times New Roman" w:eastAsia="Verdana" w:hAnsi="Times New Roman" w:cs="Times New Roman"/>
          <w:sz w:val="24"/>
          <w:szCs w:val="24"/>
        </w:rPr>
        <w:t xml:space="preserve">Viceprimarul  municipiului  Orhei </w:t>
      </w:r>
      <w:r w:rsidRPr="00D74E97">
        <w:rPr>
          <w:rFonts w:ascii="Times New Roman" w:eastAsia="Verdana" w:hAnsi="Times New Roman" w:cs="Times New Roman"/>
          <w:sz w:val="24"/>
          <w:szCs w:val="24"/>
        </w:rPr>
        <w:tab/>
        <w:t xml:space="preserve">   Anastasia ȚURCAN</w:t>
      </w:r>
      <w:r w:rsidRPr="00D74E97">
        <w:rPr>
          <w:rFonts w:ascii="Times New Roman" w:eastAsia="Verdana" w:hAnsi="Times New Roman" w:cs="Times New Roman"/>
          <w:sz w:val="24"/>
          <w:szCs w:val="24"/>
        </w:rPr>
        <w:tab/>
        <w:t xml:space="preserve"> </w:t>
      </w:r>
    </w:p>
    <w:p w:rsidR="00B74A2E" w:rsidRPr="00D74E97" w:rsidRDefault="00B74A2E" w:rsidP="00B74A2E">
      <w:pPr>
        <w:tabs>
          <w:tab w:val="left" w:pos="6492"/>
        </w:tabs>
        <w:ind w:left="360"/>
        <w:jc w:val="both"/>
        <w:rPr>
          <w:rFonts w:ascii="Times New Roman" w:eastAsia="Verdana" w:hAnsi="Times New Roman" w:cs="Times New Roman"/>
          <w:sz w:val="24"/>
          <w:szCs w:val="24"/>
        </w:rPr>
      </w:pPr>
      <w:r w:rsidRPr="00D74E97">
        <w:rPr>
          <w:rFonts w:ascii="Times New Roman" w:eastAsia="Verdana" w:hAnsi="Times New Roman" w:cs="Times New Roman"/>
          <w:sz w:val="24"/>
          <w:szCs w:val="24"/>
        </w:rPr>
        <w:t>Viceprimar municipiului  Orhei</w:t>
      </w:r>
      <w:r w:rsidRPr="00D74E97">
        <w:rPr>
          <w:rFonts w:ascii="Times New Roman" w:eastAsia="Verdana" w:hAnsi="Times New Roman" w:cs="Times New Roman"/>
          <w:sz w:val="24"/>
          <w:szCs w:val="24"/>
        </w:rPr>
        <w:tab/>
        <w:t xml:space="preserve">Valerian CRISTEA  </w:t>
      </w:r>
    </w:p>
    <w:p w:rsidR="00B74A2E" w:rsidRPr="00D74E97" w:rsidRDefault="00B74A2E" w:rsidP="00B74A2E">
      <w:pPr>
        <w:tabs>
          <w:tab w:val="left" w:pos="6492"/>
        </w:tabs>
        <w:ind w:left="360"/>
        <w:jc w:val="both"/>
        <w:rPr>
          <w:rFonts w:ascii="Times New Roman" w:eastAsia="Verdana" w:hAnsi="Times New Roman" w:cs="Times New Roman"/>
          <w:sz w:val="24"/>
          <w:szCs w:val="24"/>
        </w:rPr>
      </w:pPr>
      <w:r w:rsidRPr="00D74E97">
        <w:rPr>
          <w:rFonts w:ascii="Times New Roman" w:eastAsia="Verdana" w:hAnsi="Times New Roman" w:cs="Times New Roman"/>
          <w:sz w:val="24"/>
          <w:szCs w:val="24"/>
        </w:rPr>
        <w:t xml:space="preserve">Viceprimar municipiului Orhei </w:t>
      </w:r>
      <w:r w:rsidRPr="00D74E97">
        <w:rPr>
          <w:rFonts w:ascii="Times New Roman" w:eastAsia="Verdana" w:hAnsi="Times New Roman" w:cs="Times New Roman"/>
          <w:sz w:val="24"/>
          <w:szCs w:val="24"/>
        </w:rPr>
        <w:tab/>
        <w:t xml:space="preserve">Cristina COJOCARI </w:t>
      </w:r>
    </w:p>
    <w:p w:rsidR="00B74A2E" w:rsidRPr="00D74E97" w:rsidRDefault="00B74A2E" w:rsidP="00B74A2E">
      <w:pPr>
        <w:tabs>
          <w:tab w:val="left" w:pos="6492"/>
        </w:tabs>
        <w:spacing w:after="0"/>
        <w:ind w:left="360"/>
        <w:jc w:val="both"/>
        <w:rPr>
          <w:rFonts w:ascii="Times New Roman" w:eastAsia="Verdana" w:hAnsi="Times New Roman" w:cs="Times New Roman"/>
          <w:sz w:val="24"/>
          <w:szCs w:val="24"/>
        </w:rPr>
      </w:pPr>
      <w:r w:rsidRPr="00D74E97">
        <w:rPr>
          <w:rFonts w:ascii="Times New Roman" w:eastAsia="Verdana" w:hAnsi="Times New Roman" w:cs="Times New Roman"/>
          <w:sz w:val="24"/>
          <w:szCs w:val="24"/>
        </w:rPr>
        <w:t xml:space="preserve">Secretar al </w:t>
      </w:r>
      <w:r w:rsidRPr="00D74E97">
        <w:rPr>
          <w:rFonts w:ascii="Times New Roman" w:eastAsia="Verdana" w:hAnsi="Times New Roman" w:cs="Times New Roman"/>
          <w:sz w:val="24"/>
          <w:szCs w:val="24"/>
        </w:rPr>
        <w:tab/>
        <w:t xml:space="preserve">Ala BUROCOVSCHI </w:t>
      </w:r>
    </w:p>
    <w:p w:rsidR="00B74A2E" w:rsidRPr="00D74E97" w:rsidRDefault="00B74A2E" w:rsidP="00B74A2E">
      <w:pPr>
        <w:spacing w:after="0"/>
        <w:ind w:left="360"/>
        <w:jc w:val="both"/>
        <w:rPr>
          <w:rFonts w:ascii="Times New Roman" w:eastAsia="Verdana" w:hAnsi="Times New Roman" w:cs="Times New Roman"/>
          <w:sz w:val="24"/>
          <w:szCs w:val="24"/>
        </w:rPr>
      </w:pPr>
      <w:r w:rsidRPr="00D74E97">
        <w:rPr>
          <w:rFonts w:ascii="Times New Roman" w:eastAsia="Verdana" w:hAnsi="Times New Roman" w:cs="Times New Roman"/>
          <w:sz w:val="24"/>
          <w:szCs w:val="24"/>
        </w:rPr>
        <w:t xml:space="preserve">Consiliului municipal Orhei </w:t>
      </w:r>
    </w:p>
    <w:p w:rsidR="00B74A2E" w:rsidRPr="00D74E97" w:rsidRDefault="00B74A2E" w:rsidP="00B74A2E">
      <w:pPr>
        <w:spacing w:after="0"/>
        <w:ind w:left="360"/>
        <w:jc w:val="both"/>
        <w:rPr>
          <w:rFonts w:ascii="Times New Roman" w:eastAsia="Verdana" w:hAnsi="Times New Roman" w:cs="Times New Roman"/>
          <w:sz w:val="16"/>
          <w:szCs w:val="16"/>
        </w:rPr>
      </w:pPr>
    </w:p>
    <w:p w:rsidR="00B74A2E" w:rsidRPr="00D74E97" w:rsidRDefault="00783682" w:rsidP="00B74A2E">
      <w:pPr>
        <w:tabs>
          <w:tab w:val="left" w:pos="6492"/>
        </w:tabs>
        <w:ind w:left="360"/>
        <w:jc w:val="both"/>
        <w:rPr>
          <w:rFonts w:ascii="Times New Roman" w:eastAsia="Verdana" w:hAnsi="Times New Roman" w:cs="Times New Roman"/>
          <w:sz w:val="24"/>
          <w:szCs w:val="24"/>
        </w:rPr>
      </w:pPr>
      <w:r w:rsidRPr="00D74E97">
        <w:rPr>
          <w:rFonts w:ascii="Times New Roman" w:eastAsia="Verdana" w:hAnsi="Times New Roman" w:cs="Times New Roman"/>
          <w:sz w:val="24"/>
          <w:szCs w:val="24"/>
        </w:rPr>
        <w:t>Specialist principal (Jurist</w:t>
      </w:r>
      <w:r w:rsidR="00B74A2E" w:rsidRPr="00D74E97">
        <w:rPr>
          <w:rFonts w:ascii="Times New Roman" w:eastAsia="Verdana" w:hAnsi="Times New Roman" w:cs="Times New Roman"/>
          <w:sz w:val="24"/>
          <w:szCs w:val="24"/>
        </w:rPr>
        <w:t xml:space="preserve">)                              </w:t>
      </w:r>
      <w:r w:rsidR="002F3610" w:rsidRPr="00D74E97">
        <w:rPr>
          <w:rFonts w:ascii="Times New Roman" w:eastAsia="Verdana" w:hAnsi="Times New Roman" w:cs="Times New Roman"/>
          <w:sz w:val="24"/>
          <w:szCs w:val="24"/>
        </w:rPr>
        <w:t xml:space="preserve">                          Grigore  Mîra</w:t>
      </w:r>
      <w:r w:rsidR="00B74A2E" w:rsidRPr="00D74E97">
        <w:rPr>
          <w:rFonts w:ascii="Times New Roman" w:eastAsia="Verdana" w:hAnsi="Times New Roman" w:cs="Times New Roman"/>
          <w:sz w:val="24"/>
          <w:szCs w:val="24"/>
        </w:rPr>
        <w:t xml:space="preserve"> </w:t>
      </w:r>
    </w:p>
    <w:p w:rsidR="00783682" w:rsidRPr="00D74E97" w:rsidRDefault="00B74A2E" w:rsidP="00B74A2E">
      <w:pPr>
        <w:spacing w:after="0"/>
        <w:rPr>
          <w:rFonts w:ascii="Times New Roman" w:eastAsia="Verdana" w:hAnsi="Times New Roman" w:cs="Times New Roman"/>
          <w:sz w:val="24"/>
          <w:szCs w:val="24"/>
        </w:rPr>
      </w:pPr>
      <w:r w:rsidRPr="00D74E97">
        <w:rPr>
          <w:rFonts w:ascii="Times New Roman" w:eastAsia="Verdana" w:hAnsi="Times New Roman" w:cs="Times New Roman"/>
          <w:sz w:val="24"/>
          <w:szCs w:val="24"/>
        </w:rPr>
        <w:t xml:space="preserve">     Autor</w:t>
      </w:r>
      <w:r w:rsidR="00783682" w:rsidRPr="00D74E97">
        <w:rPr>
          <w:rFonts w:ascii="Times New Roman" w:eastAsia="Verdana" w:hAnsi="Times New Roman" w:cs="Times New Roman"/>
          <w:sz w:val="24"/>
          <w:szCs w:val="24"/>
        </w:rPr>
        <w:t>:</w:t>
      </w:r>
    </w:p>
    <w:p w:rsidR="00B74A2E" w:rsidRPr="00D74E97" w:rsidRDefault="00B74A2E" w:rsidP="00B74A2E">
      <w:pPr>
        <w:spacing w:after="0"/>
        <w:rPr>
          <w:rFonts w:ascii="Times New Roman" w:eastAsia="Verdana" w:hAnsi="Times New Roman" w:cs="Times New Roman"/>
          <w:sz w:val="24"/>
          <w:szCs w:val="24"/>
        </w:rPr>
      </w:pPr>
      <w:r w:rsidRPr="00D74E97">
        <w:rPr>
          <w:rFonts w:ascii="Times New Roman" w:eastAsia="Verdana" w:hAnsi="Times New Roman" w:cs="Times New Roman"/>
          <w:sz w:val="24"/>
          <w:szCs w:val="24"/>
        </w:rPr>
        <w:t xml:space="preserve"> </w:t>
      </w:r>
      <w:r w:rsidR="00783682" w:rsidRPr="00D74E97">
        <w:rPr>
          <w:rFonts w:ascii="Times New Roman" w:eastAsia="Verdana" w:hAnsi="Times New Roman" w:cs="Times New Roman"/>
          <w:sz w:val="24"/>
          <w:szCs w:val="24"/>
        </w:rPr>
        <w:t>Specialist principal (Jurist)</w:t>
      </w:r>
    </w:p>
    <w:p w:rsidR="00783682" w:rsidRPr="00D74E97" w:rsidRDefault="00783682" w:rsidP="00783682">
      <w:pPr>
        <w:tabs>
          <w:tab w:val="left" w:pos="6492"/>
        </w:tabs>
        <w:jc w:val="both"/>
        <w:rPr>
          <w:rFonts w:ascii="Times New Roman" w:eastAsia="Verdana" w:hAnsi="Times New Roman" w:cs="Times New Roman"/>
          <w:sz w:val="24"/>
          <w:szCs w:val="24"/>
        </w:rPr>
      </w:pPr>
      <w:r w:rsidRPr="00D74E97">
        <w:rPr>
          <w:rFonts w:ascii="Times New Roman" w:eastAsia="Verdana" w:hAnsi="Times New Roman" w:cs="Times New Roman"/>
          <w:sz w:val="24"/>
          <w:szCs w:val="24"/>
        </w:rPr>
        <w:t xml:space="preserve">Grigore  Mîra </w:t>
      </w:r>
    </w:p>
    <w:p w:rsidR="00783682" w:rsidRPr="00D74E97" w:rsidRDefault="00783682" w:rsidP="00B74A2E">
      <w:pPr>
        <w:spacing w:after="0"/>
        <w:rPr>
          <w:rFonts w:ascii="Times New Roman" w:eastAsia="Verdana" w:hAnsi="Times New Roman" w:cs="Times New Roman"/>
          <w:sz w:val="24"/>
          <w:szCs w:val="24"/>
        </w:rPr>
      </w:pPr>
    </w:p>
    <w:p w:rsidR="00D74E97" w:rsidRPr="00D74E97" w:rsidRDefault="00D74E97" w:rsidP="00B74A2E">
      <w:pPr>
        <w:spacing w:after="0"/>
        <w:rPr>
          <w:rFonts w:ascii="Times New Roman" w:eastAsia="Verdana" w:hAnsi="Times New Roman" w:cs="Times New Roman"/>
          <w:sz w:val="24"/>
          <w:szCs w:val="24"/>
        </w:rPr>
      </w:pPr>
    </w:p>
    <w:p w:rsidR="00D74E97" w:rsidRPr="00D74E97" w:rsidRDefault="00D74E97" w:rsidP="00B74A2E">
      <w:pPr>
        <w:spacing w:after="0"/>
        <w:rPr>
          <w:rFonts w:ascii="Times New Roman" w:eastAsia="Verdana" w:hAnsi="Times New Roman" w:cs="Times New Roman"/>
          <w:sz w:val="24"/>
          <w:szCs w:val="24"/>
        </w:rPr>
      </w:pPr>
    </w:p>
    <w:p w:rsidR="00D74E97" w:rsidRPr="00D74E97" w:rsidRDefault="00D74E97" w:rsidP="00B74A2E">
      <w:pPr>
        <w:spacing w:after="0"/>
        <w:rPr>
          <w:rFonts w:ascii="Times New Roman" w:eastAsia="Verdana" w:hAnsi="Times New Roman" w:cs="Times New Roman"/>
          <w:sz w:val="24"/>
          <w:szCs w:val="24"/>
        </w:rPr>
      </w:pPr>
    </w:p>
    <w:p w:rsidR="00D74E97" w:rsidRPr="00D74E97" w:rsidRDefault="00D74E97" w:rsidP="00B74A2E">
      <w:pPr>
        <w:spacing w:after="0"/>
        <w:rPr>
          <w:rFonts w:ascii="Times New Roman" w:eastAsia="Verdana" w:hAnsi="Times New Roman" w:cs="Times New Roman"/>
          <w:sz w:val="24"/>
          <w:szCs w:val="24"/>
        </w:rPr>
      </w:pPr>
    </w:p>
    <w:p w:rsidR="00D74E97" w:rsidRDefault="00D74E97" w:rsidP="00B74A2E">
      <w:pPr>
        <w:spacing w:after="0"/>
        <w:rPr>
          <w:rFonts w:ascii="Times New Roman" w:eastAsia="Verdana" w:hAnsi="Times New Roman" w:cs="Times New Roman"/>
          <w:sz w:val="24"/>
          <w:szCs w:val="24"/>
        </w:rPr>
      </w:pPr>
    </w:p>
    <w:p w:rsidR="005C512B" w:rsidRDefault="005C512B" w:rsidP="00B74A2E">
      <w:pPr>
        <w:spacing w:after="0"/>
        <w:rPr>
          <w:rFonts w:ascii="Times New Roman" w:eastAsia="Verdana" w:hAnsi="Times New Roman" w:cs="Times New Roman"/>
          <w:sz w:val="24"/>
          <w:szCs w:val="24"/>
        </w:rPr>
      </w:pPr>
    </w:p>
    <w:p w:rsidR="005C512B" w:rsidRDefault="005C512B" w:rsidP="00B74A2E">
      <w:pPr>
        <w:spacing w:after="0"/>
        <w:rPr>
          <w:rFonts w:ascii="Times New Roman" w:eastAsia="Verdana" w:hAnsi="Times New Roman" w:cs="Times New Roman"/>
          <w:sz w:val="24"/>
          <w:szCs w:val="24"/>
        </w:rPr>
      </w:pPr>
    </w:p>
    <w:p w:rsidR="005C512B" w:rsidRDefault="005C512B" w:rsidP="00B74A2E">
      <w:pPr>
        <w:spacing w:after="0"/>
        <w:rPr>
          <w:rFonts w:ascii="Times New Roman" w:eastAsia="Verdana" w:hAnsi="Times New Roman" w:cs="Times New Roman"/>
          <w:sz w:val="24"/>
          <w:szCs w:val="24"/>
        </w:rPr>
      </w:pPr>
    </w:p>
    <w:p w:rsidR="005C512B" w:rsidRDefault="005C512B" w:rsidP="00B74A2E">
      <w:pPr>
        <w:spacing w:after="0"/>
        <w:rPr>
          <w:rFonts w:ascii="Times New Roman" w:eastAsia="Verdana" w:hAnsi="Times New Roman" w:cs="Times New Roman"/>
          <w:sz w:val="24"/>
          <w:szCs w:val="24"/>
        </w:rPr>
      </w:pPr>
    </w:p>
    <w:p w:rsidR="005C512B" w:rsidRDefault="005C512B" w:rsidP="00B74A2E">
      <w:pPr>
        <w:spacing w:after="0"/>
        <w:rPr>
          <w:rFonts w:ascii="Times New Roman" w:eastAsia="Verdana" w:hAnsi="Times New Roman" w:cs="Times New Roman"/>
          <w:sz w:val="24"/>
          <w:szCs w:val="24"/>
        </w:rPr>
      </w:pPr>
    </w:p>
    <w:p w:rsidR="005C512B" w:rsidRPr="00D74E97" w:rsidRDefault="005C512B" w:rsidP="00B74A2E">
      <w:pPr>
        <w:spacing w:after="0"/>
        <w:rPr>
          <w:rFonts w:ascii="Times New Roman" w:eastAsia="Verdana" w:hAnsi="Times New Roman" w:cs="Times New Roman"/>
          <w:sz w:val="24"/>
          <w:szCs w:val="24"/>
        </w:rPr>
      </w:pPr>
    </w:p>
    <w:p w:rsidR="006056A1" w:rsidRDefault="005C512B" w:rsidP="005C512B">
      <w:pPr>
        <w:spacing w:after="0"/>
        <w:jc w:val="right"/>
        <w:rPr>
          <w:rFonts w:ascii="Times New Roman" w:eastAsia="Verdana" w:hAnsi="Times New Roman" w:cs="Times New Roman"/>
          <w:sz w:val="24"/>
          <w:szCs w:val="24"/>
        </w:rPr>
      </w:pPr>
      <w:r w:rsidRPr="001F4CB0">
        <w:rPr>
          <w:rFonts w:ascii="Times New Roman" w:eastAsia="Verdana" w:hAnsi="Times New Roman" w:cs="Times New Roman"/>
          <w:sz w:val="24"/>
          <w:szCs w:val="24"/>
        </w:rPr>
        <w:t xml:space="preserve">     </w:t>
      </w:r>
    </w:p>
    <w:p w:rsidR="005C512B" w:rsidRPr="001F4CB0" w:rsidRDefault="005C512B" w:rsidP="005C512B">
      <w:pPr>
        <w:spacing w:after="0"/>
        <w:jc w:val="right"/>
        <w:rPr>
          <w:rFonts w:ascii="Times New Roman" w:hAnsi="Times New Roman" w:cs="Times New Roman"/>
          <w:sz w:val="19"/>
          <w:szCs w:val="19"/>
        </w:rPr>
      </w:pPr>
      <w:r w:rsidRPr="001F4CB0">
        <w:rPr>
          <w:rFonts w:ascii="Times New Roman" w:hAnsi="Times New Roman" w:cs="Times New Roman"/>
          <w:sz w:val="19"/>
          <w:szCs w:val="19"/>
        </w:rPr>
        <w:lastRenderedPageBreak/>
        <w:t>Anexa nr. 1</w:t>
      </w:r>
    </w:p>
    <w:p w:rsidR="005C512B" w:rsidRPr="001F4CB0" w:rsidRDefault="005C512B" w:rsidP="005C512B">
      <w:pPr>
        <w:jc w:val="right"/>
        <w:rPr>
          <w:rFonts w:ascii="Times New Roman" w:hAnsi="Times New Roman" w:cs="Times New Roman"/>
          <w:sz w:val="19"/>
          <w:szCs w:val="19"/>
        </w:rPr>
      </w:pPr>
      <w:r w:rsidRPr="001F4CB0">
        <w:rPr>
          <w:rFonts w:ascii="Times New Roman" w:hAnsi="Times New Roman" w:cs="Times New Roman"/>
          <w:sz w:val="19"/>
          <w:szCs w:val="19"/>
        </w:rPr>
        <w:t>la decizia Consiliului Municipal Orhei</w:t>
      </w:r>
    </w:p>
    <w:p w:rsidR="005C512B" w:rsidRPr="001F4CB0" w:rsidRDefault="005C512B" w:rsidP="005C512B">
      <w:pPr>
        <w:jc w:val="right"/>
        <w:rPr>
          <w:rFonts w:ascii="Times New Roman" w:hAnsi="Times New Roman" w:cs="Times New Roman"/>
          <w:sz w:val="19"/>
          <w:szCs w:val="19"/>
        </w:rPr>
      </w:pPr>
      <w:r w:rsidRPr="001F4CB0">
        <w:rPr>
          <w:rFonts w:ascii="Times New Roman" w:hAnsi="Times New Roman" w:cs="Times New Roman"/>
          <w:sz w:val="19"/>
          <w:szCs w:val="19"/>
        </w:rPr>
        <w:t xml:space="preserve">nr. _____ din __________________ </w:t>
      </w:r>
    </w:p>
    <w:p w:rsidR="005C512B" w:rsidRPr="001F4CB0" w:rsidRDefault="005C512B" w:rsidP="005C512B">
      <w:pPr>
        <w:rPr>
          <w:rFonts w:ascii="Times New Roman" w:hAnsi="Times New Roman" w:cs="Times New Roman"/>
          <w:sz w:val="19"/>
          <w:szCs w:val="19"/>
        </w:rPr>
      </w:pPr>
    </w:p>
    <w:p w:rsidR="005C512B" w:rsidRPr="006056A1" w:rsidRDefault="005C512B" w:rsidP="005C512B">
      <w:pPr>
        <w:pStyle w:val="20"/>
        <w:keepNext/>
        <w:keepLines/>
        <w:shd w:val="clear" w:color="auto" w:fill="auto"/>
        <w:spacing w:line="240" w:lineRule="auto"/>
        <w:ind w:left="20"/>
        <w:rPr>
          <w:sz w:val="24"/>
          <w:szCs w:val="24"/>
        </w:rPr>
      </w:pPr>
      <w:bookmarkStart w:id="1" w:name="bookmark1"/>
      <w:r w:rsidRPr="006056A1">
        <w:rPr>
          <w:sz w:val="24"/>
          <w:szCs w:val="24"/>
        </w:rPr>
        <w:t xml:space="preserve">CONTRACT </w:t>
      </w:r>
      <w:r w:rsidRPr="006056A1">
        <w:rPr>
          <w:sz w:val="24"/>
          <w:szCs w:val="24"/>
          <w:lang w:bidi="en-US"/>
        </w:rPr>
        <w:t xml:space="preserve">nr. </w:t>
      </w:r>
      <w:r w:rsidRPr="006056A1">
        <w:rPr>
          <w:sz w:val="24"/>
          <w:szCs w:val="24"/>
        </w:rPr>
        <w:t>_</w:t>
      </w:r>
      <w:bookmarkEnd w:id="1"/>
    </w:p>
    <w:p w:rsidR="005C512B" w:rsidRPr="006056A1" w:rsidRDefault="005C512B" w:rsidP="005C512B">
      <w:pPr>
        <w:spacing w:after="0"/>
        <w:jc w:val="center"/>
        <w:rPr>
          <w:rFonts w:ascii="Times New Roman" w:eastAsia="Verdana" w:hAnsi="Times New Roman" w:cs="Times New Roman"/>
          <w:b/>
          <w:sz w:val="24"/>
          <w:szCs w:val="24"/>
        </w:rPr>
      </w:pPr>
      <w:r w:rsidRPr="006056A1">
        <w:rPr>
          <w:rFonts w:ascii="Times New Roman" w:hAnsi="Times New Roman" w:cs="Times New Roman"/>
          <w:b/>
          <w:sz w:val="24"/>
          <w:szCs w:val="24"/>
        </w:rPr>
        <w:t xml:space="preserve">privind </w:t>
      </w:r>
      <w:r w:rsidRPr="006056A1">
        <w:rPr>
          <w:rFonts w:ascii="Times New Roman" w:eastAsia="Verdana" w:hAnsi="Times New Roman" w:cs="Times New Roman"/>
          <w:b/>
          <w:sz w:val="24"/>
          <w:szCs w:val="24"/>
        </w:rPr>
        <w:t>delegarea  de gestiune a serviciului public de întreținere</w:t>
      </w:r>
    </w:p>
    <w:p w:rsidR="005C512B" w:rsidRPr="006056A1" w:rsidRDefault="005C512B" w:rsidP="005C512B">
      <w:pPr>
        <w:spacing w:after="0"/>
        <w:jc w:val="center"/>
        <w:rPr>
          <w:rFonts w:ascii="Times New Roman" w:eastAsia="Verdana" w:hAnsi="Times New Roman" w:cs="Times New Roman"/>
          <w:b/>
          <w:sz w:val="24"/>
          <w:szCs w:val="24"/>
        </w:rPr>
      </w:pPr>
      <w:r w:rsidRPr="006056A1">
        <w:rPr>
          <w:rFonts w:ascii="Times New Roman" w:eastAsia="Verdana" w:hAnsi="Times New Roman" w:cs="Times New Roman"/>
          <w:b/>
          <w:sz w:val="24"/>
          <w:szCs w:val="24"/>
        </w:rPr>
        <w:t xml:space="preserve"> a cimitirului public cu numărul cadastral 6401207059</w:t>
      </w:r>
    </w:p>
    <w:p w:rsidR="005C512B" w:rsidRPr="001F4CB0" w:rsidRDefault="005C512B" w:rsidP="005C512B">
      <w:pPr>
        <w:pStyle w:val="50"/>
        <w:shd w:val="clear" w:color="auto" w:fill="auto"/>
        <w:spacing w:after="0" w:line="240" w:lineRule="auto"/>
        <w:ind w:left="23" w:firstLine="0"/>
      </w:pPr>
    </w:p>
    <w:p w:rsidR="005C512B" w:rsidRPr="001F4CB0" w:rsidRDefault="005C512B" w:rsidP="005C512B">
      <w:pPr>
        <w:tabs>
          <w:tab w:val="num" w:pos="0"/>
        </w:tabs>
        <w:ind w:firstLine="567"/>
        <w:jc w:val="both"/>
        <w:rPr>
          <w:rFonts w:ascii="Times New Roman" w:eastAsia="Times New Roman" w:hAnsi="Times New Roman" w:cs="Times New Roman"/>
          <w:lang w:eastAsia="ru-RU"/>
        </w:rPr>
      </w:pPr>
      <w:r w:rsidRPr="001F4CB0">
        <w:rPr>
          <w:rFonts w:ascii="Times New Roman" w:eastAsia="Times New Roman" w:hAnsi="Times New Roman" w:cs="Times New Roman"/>
          <w:b/>
          <w:lang w:eastAsia="ru-RU"/>
        </w:rPr>
        <w:t>PRIMARIA mun. ORHEI</w:t>
      </w:r>
      <w:r w:rsidRPr="001F4CB0">
        <w:rPr>
          <w:rFonts w:ascii="Times New Roman" w:eastAsia="Times New Roman" w:hAnsi="Times New Roman" w:cs="Times New Roman"/>
          <w:lang w:eastAsia="ru-RU"/>
        </w:rPr>
        <w:t>, (c.f.) 1007601008007, cu sediul, str. Vasile Mahu nr.160, MD-3500, mun. Orhei, R.M. în persoana  Primarului Pavel VEREJANU, numit în continuare “</w:t>
      </w:r>
      <w:r w:rsidRPr="001F4CB0">
        <w:rPr>
          <w:rFonts w:ascii="Times New Roman" w:eastAsia="Times New Roman" w:hAnsi="Times New Roman" w:cs="Times New Roman"/>
          <w:b/>
          <w:lang w:eastAsia="ru-RU"/>
        </w:rPr>
        <w:t>Beneficiar</w:t>
      </w:r>
      <w:r w:rsidRPr="001F4CB0">
        <w:rPr>
          <w:rFonts w:ascii="Times New Roman" w:eastAsia="Times New Roman" w:hAnsi="Times New Roman" w:cs="Times New Roman"/>
          <w:lang w:eastAsia="ru-RU"/>
        </w:rPr>
        <w:t>”</w:t>
      </w:r>
      <w:r w:rsidRPr="001F4CB0">
        <w:rPr>
          <w:rFonts w:ascii="Times New Roman" w:hAnsi="Times New Roman" w:cs="Times New Roman"/>
        </w:rPr>
        <w:t xml:space="preserve"> </w:t>
      </w:r>
      <w:r w:rsidRPr="001F4CB0">
        <w:rPr>
          <w:rFonts w:ascii="Times New Roman" w:eastAsia="Times New Roman" w:hAnsi="Times New Roman" w:cs="Times New Roman"/>
          <w:lang w:eastAsia="ru-RU"/>
        </w:rPr>
        <w:t>pe de o parte, şi:</w:t>
      </w:r>
    </w:p>
    <w:p w:rsidR="005C512B" w:rsidRPr="001F4CB0" w:rsidRDefault="005C512B" w:rsidP="005C512B">
      <w:pPr>
        <w:pStyle w:val="22"/>
        <w:shd w:val="clear" w:color="auto" w:fill="auto"/>
        <w:spacing w:before="0" w:after="0" w:line="240" w:lineRule="auto"/>
        <w:ind w:left="20" w:firstLine="0"/>
        <w:jc w:val="both"/>
      </w:pPr>
      <w:r w:rsidRPr="001F4CB0">
        <w:rPr>
          <w:b/>
          <w:bCs/>
        </w:rPr>
        <w:t xml:space="preserve">         Î.M.„Servicii Comunal-Locative” Orhei, </w:t>
      </w:r>
      <w:r w:rsidRPr="001F4CB0">
        <w:t>(c.f.) 1003606002183,</w:t>
      </w:r>
      <w:r w:rsidRPr="001F4CB0">
        <w:rPr>
          <w:b/>
          <w:bCs/>
        </w:rPr>
        <w:t xml:space="preserve"> </w:t>
      </w:r>
      <w:r w:rsidRPr="001F4CB0">
        <w:t xml:space="preserve">cu sediu mun. Orhei, str. Renaşterii Naţionale 18, </w:t>
      </w:r>
      <w:r w:rsidRPr="001F4CB0">
        <w:rPr>
          <w:lang w:eastAsia="ru-RU"/>
        </w:rPr>
        <w:t>MD-3500, . în persoana  administratorului interimar Valentin MUNTEANU, numit în continuare “</w:t>
      </w:r>
      <w:r w:rsidRPr="001F4CB0">
        <w:rPr>
          <w:b/>
          <w:lang w:eastAsia="ru-RU"/>
        </w:rPr>
        <w:t>Operator specializat</w:t>
      </w:r>
      <w:r w:rsidRPr="001F4CB0">
        <w:rPr>
          <w:lang w:eastAsia="ru-RU"/>
        </w:rPr>
        <w:t xml:space="preserve">” aflat sub autoritatea administraţiei publice locale, </w:t>
      </w:r>
      <w:r w:rsidRPr="001F4CB0">
        <w:t xml:space="preserve">ambii denumiţi în continuare </w:t>
      </w:r>
      <w:r w:rsidRPr="001F4CB0">
        <w:rPr>
          <w:rStyle w:val="23"/>
        </w:rPr>
        <w:t xml:space="preserve">Părţi, </w:t>
      </w:r>
      <w:r w:rsidRPr="001F4CB0">
        <w:t>au încheiat prezentul Contract referitor la următoarele:</w:t>
      </w:r>
    </w:p>
    <w:p w:rsidR="005C512B" w:rsidRPr="001F4CB0" w:rsidRDefault="005C512B" w:rsidP="005C512B">
      <w:pPr>
        <w:pStyle w:val="22"/>
        <w:shd w:val="clear" w:color="auto" w:fill="auto"/>
        <w:spacing w:before="0" w:after="0" w:line="240" w:lineRule="auto"/>
        <w:ind w:left="3940" w:firstLine="0"/>
        <w:jc w:val="left"/>
      </w:pPr>
    </w:p>
    <w:p w:rsidR="005C512B" w:rsidRPr="001F4CB0" w:rsidRDefault="005C512B" w:rsidP="005C512B">
      <w:pPr>
        <w:pStyle w:val="22"/>
        <w:shd w:val="clear" w:color="auto" w:fill="auto"/>
        <w:spacing w:before="0" w:after="0" w:line="240" w:lineRule="auto"/>
        <w:ind w:left="3940" w:firstLine="0"/>
        <w:jc w:val="left"/>
      </w:pPr>
      <w:r w:rsidRPr="001F4CB0">
        <w:t>CONDIŢII SPECIALE</w:t>
      </w:r>
    </w:p>
    <w:p w:rsidR="005C512B" w:rsidRPr="001F4CB0" w:rsidRDefault="005C512B" w:rsidP="005C512B">
      <w:pPr>
        <w:pStyle w:val="30"/>
        <w:keepNext/>
        <w:keepLines/>
        <w:numPr>
          <w:ilvl w:val="0"/>
          <w:numId w:val="2"/>
        </w:numPr>
        <w:shd w:val="clear" w:color="auto" w:fill="auto"/>
        <w:tabs>
          <w:tab w:val="left" w:pos="4178"/>
        </w:tabs>
        <w:spacing w:after="0" w:line="240" w:lineRule="auto"/>
        <w:ind w:left="3820" w:firstLine="0"/>
      </w:pPr>
      <w:bookmarkStart w:id="2" w:name="bookmark2"/>
      <w:r w:rsidRPr="001F4CB0">
        <w:t>Obiectul Contractului</w:t>
      </w:r>
      <w:bookmarkEnd w:id="2"/>
    </w:p>
    <w:p w:rsidR="005C512B" w:rsidRPr="001F4CB0" w:rsidRDefault="005C512B" w:rsidP="005C512B">
      <w:pPr>
        <w:pStyle w:val="22"/>
        <w:numPr>
          <w:ilvl w:val="1"/>
          <w:numId w:val="2"/>
        </w:numPr>
        <w:shd w:val="clear" w:color="auto" w:fill="auto"/>
        <w:tabs>
          <w:tab w:val="left" w:pos="1237"/>
        </w:tabs>
        <w:spacing w:before="0" w:after="0" w:line="240" w:lineRule="auto"/>
        <w:ind w:firstLine="760"/>
        <w:jc w:val="both"/>
      </w:pPr>
      <w:r w:rsidRPr="001F4CB0">
        <w:t xml:space="preserve">Obiectul contractului constă în delegarea gestiunii serviciului public de întreţinere şi reabilitate a </w:t>
      </w:r>
      <w:r>
        <w:t>cimitirului public cu numărul cadastral 6401207059</w:t>
      </w:r>
      <w:r w:rsidRPr="001F4CB0">
        <w:t xml:space="preserve"> din mun. Orhei.</w:t>
      </w:r>
    </w:p>
    <w:p w:rsidR="005C512B" w:rsidRPr="001F4CB0" w:rsidRDefault="005C512B" w:rsidP="005C512B">
      <w:pPr>
        <w:pStyle w:val="22"/>
        <w:numPr>
          <w:ilvl w:val="1"/>
          <w:numId w:val="2"/>
        </w:numPr>
        <w:shd w:val="clear" w:color="auto" w:fill="auto"/>
        <w:tabs>
          <w:tab w:val="left" w:pos="1246"/>
        </w:tabs>
        <w:spacing w:before="0" w:after="0" w:line="240" w:lineRule="auto"/>
        <w:ind w:firstLine="760"/>
        <w:jc w:val="both"/>
      </w:pPr>
      <w:r w:rsidRPr="001F4CB0">
        <w:t>În delegarea gestiunii serviciului public, Operatorul specializat</w:t>
      </w:r>
      <w:r w:rsidRPr="001F4CB0">
        <w:rPr>
          <w:lang w:eastAsia="ru-RU"/>
        </w:rPr>
        <w:t xml:space="preserve"> aflat sub autoritatea administraţiei publice locale</w:t>
      </w:r>
      <w:r w:rsidRPr="001F4CB0">
        <w:t xml:space="preserve"> se obligă să execute lucrări de întreţinere şi reabilitare a infrastructurii </w:t>
      </w:r>
      <w:r>
        <w:t>cimitirului public cu numărul cadastral 6401207059</w:t>
      </w:r>
      <w:r w:rsidRPr="001F4CB0">
        <w:t xml:space="preserve"> din mun. Orhei, </w:t>
      </w:r>
      <w:r>
        <w:t>conform d</w:t>
      </w:r>
      <w:r w:rsidRPr="001F4CB0">
        <w:t>ispoziţiil</w:t>
      </w:r>
      <w:r>
        <w:t>or</w:t>
      </w:r>
      <w:r w:rsidRPr="001F4CB0">
        <w:t xml:space="preserve"> Beneficiarului, în conformitate cu standardele şi prescripţiile tehnice în vigoare.</w:t>
      </w:r>
    </w:p>
    <w:p w:rsidR="005C512B" w:rsidRPr="001F4CB0" w:rsidRDefault="005C512B" w:rsidP="005C512B">
      <w:pPr>
        <w:pStyle w:val="22"/>
        <w:numPr>
          <w:ilvl w:val="1"/>
          <w:numId w:val="2"/>
        </w:numPr>
        <w:shd w:val="clear" w:color="auto" w:fill="auto"/>
        <w:tabs>
          <w:tab w:val="left" w:pos="1237"/>
        </w:tabs>
        <w:spacing w:before="0" w:after="0" w:line="240" w:lineRule="auto"/>
        <w:ind w:firstLine="760"/>
        <w:jc w:val="both"/>
      </w:pPr>
      <w:r w:rsidRPr="001F4CB0">
        <w:t>Beneficiarul în delegarea gestiunii serviciului public se obligă să dispună, să recepţioneze şi să achite pentru lucrările executate în baza delegării gestiunii.</w:t>
      </w:r>
    </w:p>
    <w:p w:rsidR="005C512B" w:rsidRPr="001F4CB0" w:rsidRDefault="005C512B" w:rsidP="005C512B">
      <w:pPr>
        <w:pStyle w:val="30"/>
        <w:keepNext/>
        <w:keepLines/>
        <w:numPr>
          <w:ilvl w:val="0"/>
          <w:numId w:val="2"/>
        </w:numPr>
        <w:shd w:val="clear" w:color="auto" w:fill="auto"/>
        <w:spacing w:after="0" w:line="240" w:lineRule="auto"/>
        <w:ind w:left="3160" w:firstLine="0"/>
        <w:jc w:val="left"/>
      </w:pPr>
      <w:bookmarkStart w:id="3" w:name="bookmark3"/>
      <w:r w:rsidRPr="001F4CB0">
        <w:t>Termenele şi condiţiile de prestare</w:t>
      </w:r>
      <w:bookmarkEnd w:id="3"/>
    </w:p>
    <w:p w:rsidR="005C512B" w:rsidRPr="001F4CB0" w:rsidRDefault="005C512B" w:rsidP="005C512B">
      <w:pPr>
        <w:pStyle w:val="22"/>
        <w:numPr>
          <w:ilvl w:val="1"/>
          <w:numId w:val="2"/>
        </w:numPr>
        <w:shd w:val="clear" w:color="auto" w:fill="auto"/>
        <w:tabs>
          <w:tab w:val="left" w:pos="1213"/>
          <w:tab w:val="left" w:pos="1246"/>
        </w:tabs>
        <w:spacing w:before="0" w:after="0" w:line="240" w:lineRule="auto"/>
        <w:ind w:firstLine="760"/>
        <w:jc w:val="both"/>
      </w:pPr>
      <w:r w:rsidRPr="001F4CB0">
        <w:t>În delegarea gestiunii serviciului public, serviciile se prestează de către Operatorul specializat în baza dispoziţiilor Beneficiarului, conform modalităţii de calcul şi tipul de lucrări executate, care vor fi anexe la prezentul contract şi se vor executa în termen.</w:t>
      </w:r>
    </w:p>
    <w:p w:rsidR="005C512B" w:rsidRPr="001F4CB0" w:rsidRDefault="005C512B" w:rsidP="005C512B">
      <w:pPr>
        <w:pStyle w:val="22"/>
        <w:numPr>
          <w:ilvl w:val="1"/>
          <w:numId w:val="2"/>
        </w:numPr>
        <w:shd w:val="clear" w:color="auto" w:fill="auto"/>
        <w:tabs>
          <w:tab w:val="left" w:pos="1213"/>
        </w:tabs>
        <w:spacing w:before="0" w:after="0" w:line="240" w:lineRule="auto"/>
        <w:ind w:firstLine="760"/>
        <w:jc w:val="both"/>
      </w:pPr>
      <w:r w:rsidRPr="001F4CB0">
        <w:t>Data executării lucrărilor în baza dispoziţiei se consideră data perfectării proceselor-verbale şi facturării,  recepţionate de către Beneficiar.</w:t>
      </w:r>
    </w:p>
    <w:p w:rsidR="005C512B" w:rsidRPr="001F4CB0" w:rsidRDefault="005C512B" w:rsidP="005C512B">
      <w:pPr>
        <w:pStyle w:val="30"/>
        <w:keepNext/>
        <w:keepLines/>
        <w:numPr>
          <w:ilvl w:val="0"/>
          <w:numId w:val="2"/>
        </w:numPr>
        <w:shd w:val="clear" w:color="auto" w:fill="auto"/>
        <w:tabs>
          <w:tab w:val="left" w:pos="3160"/>
        </w:tabs>
        <w:spacing w:after="0" w:line="240" w:lineRule="auto"/>
        <w:ind w:left="2820" w:firstLine="0"/>
      </w:pPr>
      <w:bookmarkStart w:id="4" w:name="bookmark4"/>
      <w:r w:rsidRPr="001F4CB0">
        <w:t>Preţul Contractului şi condiţiile de plată</w:t>
      </w:r>
      <w:bookmarkEnd w:id="4"/>
    </w:p>
    <w:p w:rsidR="005C512B" w:rsidRPr="001F4CB0" w:rsidRDefault="005C512B" w:rsidP="005C512B">
      <w:pPr>
        <w:pStyle w:val="22"/>
        <w:numPr>
          <w:ilvl w:val="1"/>
          <w:numId w:val="2"/>
        </w:numPr>
        <w:shd w:val="clear" w:color="auto" w:fill="auto"/>
        <w:tabs>
          <w:tab w:val="left" w:pos="1199"/>
        </w:tabs>
        <w:spacing w:before="0" w:after="0" w:line="240" w:lineRule="auto"/>
        <w:ind w:firstLine="760"/>
        <w:jc w:val="both"/>
      </w:pPr>
      <w:r w:rsidRPr="001F4CB0">
        <w:t>Suma totală a prezentului Contract,  se stabileşte în lei moldoveneşti, conform alocaţiilor bugetare preconizate pentru anul bugetar</w:t>
      </w:r>
      <w:r>
        <w:t xml:space="preserve"> 2020</w:t>
      </w:r>
      <w:r w:rsidRPr="001F4CB0">
        <w:t xml:space="preserve"> în bugetul municipiului Orhei.</w:t>
      </w:r>
    </w:p>
    <w:p w:rsidR="005C512B" w:rsidRPr="001F4CB0" w:rsidRDefault="005C512B" w:rsidP="005C512B">
      <w:pPr>
        <w:pStyle w:val="22"/>
        <w:numPr>
          <w:ilvl w:val="1"/>
          <w:numId w:val="2"/>
        </w:numPr>
        <w:shd w:val="clear" w:color="auto" w:fill="auto"/>
        <w:tabs>
          <w:tab w:val="left" w:pos="1204"/>
        </w:tabs>
        <w:spacing w:before="0" w:after="0" w:line="240" w:lineRule="auto"/>
        <w:ind w:firstLine="760"/>
        <w:jc w:val="both"/>
      </w:pPr>
      <w:r w:rsidRPr="001F4CB0">
        <w:t xml:space="preserve">Costul lucrărilor conform prezentului Contract este stabilit în lei moldoveneşti, care va fi  indicat în lista activităţilor de întreţinere a </w:t>
      </w:r>
      <w:r>
        <w:t>cimitirului public cu numărul cadastral 6401207059</w:t>
      </w:r>
      <w:r w:rsidRPr="001F4CB0">
        <w:t xml:space="preserve"> din Orhei, şi vor fi anexe la prezentul Contract.</w:t>
      </w:r>
    </w:p>
    <w:p w:rsidR="005C512B" w:rsidRPr="001F4CB0" w:rsidRDefault="005C512B" w:rsidP="005C512B">
      <w:pPr>
        <w:pStyle w:val="22"/>
        <w:numPr>
          <w:ilvl w:val="1"/>
          <w:numId w:val="2"/>
        </w:numPr>
        <w:shd w:val="clear" w:color="auto" w:fill="auto"/>
        <w:tabs>
          <w:tab w:val="left" w:pos="1204"/>
        </w:tabs>
        <w:spacing w:before="0" w:after="0" w:line="240" w:lineRule="auto"/>
        <w:ind w:firstLine="760"/>
        <w:jc w:val="both"/>
      </w:pPr>
      <w:r w:rsidRPr="001F4CB0">
        <w:t>Achitarea pentru lucrările executate se va efectua prin transfer bancar pe contul IBAN al Operatorului specializat indicat în prezentul Contract.</w:t>
      </w:r>
    </w:p>
    <w:p w:rsidR="005C512B" w:rsidRPr="001F4CB0" w:rsidRDefault="005C512B" w:rsidP="005C512B">
      <w:pPr>
        <w:pStyle w:val="22"/>
        <w:numPr>
          <w:ilvl w:val="1"/>
          <w:numId w:val="2"/>
        </w:numPr>
        <w:shd w:val="clear" w:color="auto" w:fill="auto"/>
        <w:tabs>
          <w:tab w:val="left" w:pos="1209"/>
        </w:tabs>
        <w:spacing w:before="0" w:after="0" w:line="240" w:lineRule="auto"/>
        <w:ind w:firstLine="760"/>
        <w:jc w:val="both"/>
      </w:pPr>
      <w:r w:rsidRPr="001F4CB0">
        <w:t>Plata pentru lucrările executate se efectuează de către Beneficiar după verificarea şi recepţia lor în baza proceselor-verbale şi facturării.</w:t>
      </w:r>
    </w:p>
    <w:p w:rsidR="005C512B" w:rsidRPr="001F4CB0" w:rsidRDefault="005C512B" w:rsidP="005C512B">
      <w:pPr>
        <w:pStyle w:val="22"/>
        <w:numPr>
          <w:ilvl w:val="1"/>
          <w:numId w:val="2"/>
        </w:numPr>
        <w:shd w:val="clear" w:color="auto" w:fill="auto"/>
        <w:tabs>
          <w:tab w:val="left" w:pos="1185"/>
        </w:tabs>
        <w:spacing w:before="0" w:after="0" w:line="240" w:lineRule="auto"/>
        <w:ind w:firstLine="760"/>
        <w:jc w:val="both"/>
      </w:pPr>
      <w:r w:rsidRPr="001F4CB0">
        <w:t xml:space="preserve">Plata se va efectua după verificarea şi acceptarea situaţiei de plată definitive de către Beneficiar în termen de 30 de zile, reieşind din alocaţiile bugetare alocate. Dacă verificarea se prelungeşte din diferite motive, dar în special datorită unor eventuale litigii, contravaloarea lucrărilor care nu </w:t>
      </w:r>
      <w:r>
        <w:t>sânt</w:t>
      </w:r>
      <w:r w:rsidRPr="001F4CB0">
        <w:t xml:space="preserve"> în litigiu va fi achitată.</w:t>
      </w:r>
    </w:p>
    <w:p w:rsidR="005C512B" w:rsidRPr="001F4CB0" w:rsidRDefault="005C512B" w:rsidP="005C512B">
      <w:pPr>
        <w:pStyle w:val="30"/>
        <w:keepNext/>
        <w:keepLines/>
        <w:numPr>
          <w:ilvl w:val="0"/>
          <w:numId w:val="2"/>
        </w:numPr>
        <w:shd w:val="clear" w:color="auto" w:fill="auto"/>
        <w:tabs>
          <w:tab w:val="left" w:pos="3750"/>
        </w:tabs>
        <w:spacing w:after="0" w:line="240" w:lineRule="auto"/>
        <w:ind w:left="3420" w:firstLine="0"/>
      </w:pPr>
      <w:bookmarkStart w:id="5" w:name="bookmark5"/>
      <w:r w:rsidRPr="001F4CB0">
        <w:t>Condiţiile de predare-primire</w:t>
      </w:r>
      <w:bookmarkEnd w:id="5"/>
    </w:p>
    <w:p w:rsidR="005C512B" w:rsidRPr="001F4CB0" w:rsidRDefault="005C512B" w:rsidP="005C512B">
      <w:pPr>
        <w:pStyle w:val="22"/>
        <w:numPr>
          <w:ilvl w:val="1"/>
          <w:numId w:val="2"/>
        </w:numPr>
        <w:shd w:val="clear" w:color="auto" w:fill="auto"/>
        <w:tabs>
          <w:tab w:val="left" w:pos="1204"/>
        </w:tabs>
        <w:spacing w:before="0" w:after="0" w:line="240" w:lineRule="auto"/>
        <w:ind w:firstLine="760"/>
        <w:jc w:val="both"/>
      </w:pPr>
      <w:r w:rsidRPr="001F4CB0">
        <w:t>Serviciile publice delegate se consideră predate de către Operatorul specializat şi recepţionate de către Beneficiar dacă serviciile corespund informaţiei indicate în Dispoziţia serviciilor şi graficul executării lucrărilor, documentelor de însoţire, conform legislaţiei, standardelor, normelor tehnice, prescripţiilor şi regulamentelor.</w:t>
      </w:r>
    </w:p>
    <w:p w:rsidR="005C512B" w:rsidRPr="001F4CB0" w:rsidRDefault="005C512B" w:rsidP="005C512B">
      <w:pPr>
        <w:pStyle w:val="30"/>
        <w:keepNext/>
        <w:keepLines/>
        <w:numPr>
          <w:ilvl w:val="0"/>
          <w:numId w:val="2"/>
        </w:numPr>
        <w:shd w:val="clear" w:color="auto" w:fill="auto"/>
        <w:tabs>
          <w:tab w:val="left" w:pos="4345"/>
        </w:tabs>
        <w:spacing w:after="0" w:line="240" w:lineRule="auto"/>
        <w:ind w:left="4020" w:firstLine="0"/>
      </w:pPr>
      <w:bookmarkStart w:id="6" w:name="bookmark6"/>
      <w:r w:rsidRPr="001F4CB0">
        <w:t>Obligaţiile părţilor</w:t>
      </w:r>
      <w:bookmarkEnd w:id="6"/>
    </w:p>
    <w:p w:rsidR="005C512B" w:rsidRPr="001F4CB0" w:rsidRDefault="005C512B" w:rsidP="005C512B">
      <w:pPr>
        <w:pStyle w:val="22"/>
        <w:numPr>
          <w:ilvl w:val="1"/>
          <w:numId w:val="2"/>
        </w:numPr>
        <w:shd w:val="clear" w:color="auto" w:fill="auto"/>
        <w:tabs>
          <w:tab w:val="left" w:pos="1268"/>
        </w:tabs>
        <w:spacing w:before="0" w:after="0" w:line="240" w:lineRule="auto"/>
        <w:ind w:firstLine="760"/>
        <w:jc w:val="both"/>
      </w:pPr>
      <w:r w:rsidRPr="001F4CB0">
        <w:t>În baza prezentului Contract, Operatorul specializat se obligă:</w:t>
      </w:r>
    </w:p>
    <w:p w:rsidR="005C512B" w:rsidRPr="001F4CB0" w:rsidRDefault="005C512B" w:rsidP="005C512B">
      <w:pPr>
        <w:pStyle w:val="22"/>
        <w:numPr>
          <w:ilvl w:val="0"/>
          <w:numId w:val="3"/>
        </w:numPr>
        <w:shd w:val="clear" w:color="auto" w:fill="auto"/>
        <w:tabs>
          <w:tab w:val="left" w:pos="1141"/>
        </w:tabs>
        <w:spacing w:before="0" w:after="0" w:line="240" w:lineRule="auto"/>
        <w:ind w:firstLine="760"/>
        <w:jc w:val="both"/>
      </w:pPr>
      <w:r w:rsidRPr="001F4CB0">
        <w:t>să respecte legislaţia, normele, prescripţiile şi regulamentele;</w:t>
      </w:r>
    </w:p>
    <w:p w:rsidR="005C512B" w:rsidRPr="001F4CB0" w:rsidRDefault="005C512B" w:rsidP="005C512B">
      <w:pPr>
        <w:pStyle w:val="22"/>
        <w:numPr>
          <w:ilvl w:val="0"/>
          <w:numId w:val="3"/>
        </w:numPr>
        <w:shd w:val="clear" w:color="auto" w:fill="auto"/>
        <w:tabs>
          <w:tab w:val="left" w:pos="1141"/>
        </w:tabs>
        <w:spacing w:before="0" w:after="0" w:line="240" w:lineRule="auto"/>
        <w:ind w:firstLine="760"/>
        <w:jc w:val="both"/>
      </w:pPr>
      <w:r w:rsidRPr="001F4CB0">
        <w:lastRenderedPageBreak/>
        <w:t>să execute lucrările în baza dispoziţiei Beneficiarului, în condiţiile prevăzute de prezentul Contract;</w:t>
      </w:r>
    </w:p>
    <w:p w:rsidR="005C512B" w:rsidRPr="001F4CB0" w:rsidRDefault="005C512B" w:rsidP="005C512B">
      <w:pPr>
        <w:pStyle w:val="22"/>
        <w:numPr>
          <w:ilvl w:val="0"/>
          <w:numId w:val="3"/>
        </w:numPr>
        <w:shd w:val="clear" w:color="auto" w:fill="auto"/>
        <w:tabs>
          <w:tab w:val="left" w:pos="1141"/>
        </w:tabs>
        <w:spacing w:before="0" w:after="0" w:line="240" w:lineRule="auto"/>
        <w:ind w:firstLine="760"/>
        <w:jc w:val="both"/>
      </w:pPr>
      <w:r>
        <w:t>să efectu</w:t>
      </w:r>
      <w:r w:rsidRPr="001F4CB0">
        <w:t>eze controlul săptăm</w:t>
      </w:r>
      <w:r>
        <w:t>â</w:t>
      </w:r>
      <w:r w:rsidRPr="001F4CB0">
        <w:t xml:space="preserve">nal al stării </w:t>
      </w:r>
      <w:r>
        <w:t>cimitirului public cu numărul cadastral 6401207059</w:t>
      </w:r>
      <w:r w:rsidRPr="001F4CB0">
        <w:t xml:space="preserve"> din mun. Orhei cu prezentarea Beneficiarului a raportului privind necesitatea intervenţiei la executarea lucrărilor.</w:t>
      </w:r>
    </w:p>
    <w:p w:rsidR="005C512B" w:rsidRPr="001F4CB0" w:rsidRDefault="005C512B" w:rsidP="005C512B">
      <w:pPr>
        <w:pStyle w:val="22"/>
        <w:numPr>
          <w:ilvl w:val="0"/>
          <w:numId w:val="3"/>
        </w:numPr>
        <w:shd w:val="clear" w:color="auto" w:fill="auto"/>
        <w:tabs>
          <w:tab w:val="left" w:pos="1141"/>
        </w:tabs>
        <w:spacing w:before="0" w:after="0" w:line="240" w:lineRule="auto"/>
        <w:ind w:firstLine="760"/>
        <w:jc w:val="both"/>
      </w:pPr>
      <w:r w:rsidRPr="001F4CB0">
        <w:t>să asigure condiţiile corespunzătoare pentru recepţionarea lucrărilor, în termenele stabilite, în corespundere cu cerinţele prezentului Contract, a standardelor normative în vigoare;</w:t>
      </w:r>
    </w:p>
    <w:p w:rsidR="005C512B" w:rsidRPr="001F4CB0" w:rsidRDefault="005C512B" w:rsidP="005C512B">
      <w:pPr>
        <w:pStyle w:val="22"/>
        <w:numPr>
          <w:ilvl w:val="0"/>
          <w:numId w:val="3"/>
        </w:numPr>
        <w:shd w:val="clear" w:color="auto" w:fill="auto"/>
        <w:tabs>
          <w:tab w:val="left" w:pos="1087"/>
        </w:tabs>
        <w:spacing w:before="0" w:after="0" w:line="240" w:lineRule="auto"/>
        <w:ind w:firstLine="740"/>
        <w:jc w:val="both"/>
      </w:pPr>
      <w:r w:rsidRPr="001F4CB0">
        <w:t>să achiziţioneze materiale utilizate la prezentul contract, în conformitate cu legislaţia în vigoare, cu coordonarea caietului de sarcini de către Beneficiar şi participarea în grupul de lucru pentru achiziţii;</w:t>
      </w:r>
    </w:p>
    <w:p w:rsidR="005C512B" w:rsidRPr="001F4CB0" w:rsidRDefault="005C512B" w:rsidP="005C512B">
      <w:pPr>
        <w:pStyle w:val="22"/>
        <w:numPr>
          <w:ilvl w:val="0"/>
          <w:numId w:val="3"/>
        </w:numPr>
        <w:shd w:val="clear" w:color="auto" w:fill="auto"/>
        <w:tabs>
          <w:tab w:val="left" w:pos="1087"/>
        </w:tabs>
        <w:spacing w:before="0" w:after="0" w:line="240" w:lineRule="auto"/>
        <w:ind w:firstLine="740"/>
        <w:jc w:val="both"/>
      </w:pPr>
      <w:r w:rsidRPr="001F4CB0">
        <w:t>să asigure integritatea şi calitatea Serviciilor pe toată perioada de garanţie de 12 luni din data recepţiei lor.</w:t>
      </w:r>
    </w:p>
    <w:p w:rsidR="005C512B" w:rsidRPr="001F4CB0" w:rsidRDefault="005C512B" w:rsidP="005C512B">
      <w:pPr>
        <w:pStyle w:val="22"/>
        <w:numPr>
          <w:ilvl w:val="1"/>
          <w:numId w:val="2"/>
        </w:numPr>
        <w:shd w:val="clear" w:color="auto" w:fill="auto"/>
        <w:tabs>
          <w:tab w:val="left" w:pos="1270"/>
        </w:tabs>
        <w:spacing w:before="0" w:after="0" w:line="240" w:lineRule="auto"/>
        <w:ind w:firstLine="740"/>
        <w:jc w:val="both"/>
      </w:pPr>
      <w:r w:rsidRPr="001F4CB0">
        <w:t>În baza prezentului Contract, Beneficiarul se obligă:</w:t>
      </w:r>
    </w:p>
    <w:p w:rsidR="005C512B" w:rsidRPr="001F4CB0" w:rsidRDefault="005C512B" w:rsidP="005C512B">
      <w:pPr>
        <w:pStyle w:val="22"/>
        <w:numPr>
          <w:ilvl w:val="0"/>
          <w:numId w:val="4"/>
        </w:numPr>
        <w:shd w:val="clear" w:color="auto" w:fill="auto"/>
        <w:tabs>
          <w:tab w:val="left" w:pos="1087"/>
        </w:tabs>
        <w:spacing w:before="0" w:after="0" w:line="240" w:lineRule="auto"/>
        <w:ind w:firstLine="740"/>
        <w:jc w:val="both"/>
      </w:pPr>
      <w:r w:rsidRPr="001F4CB0">
        <w:t>să întreprindă toate măsurile necesare pentru asigurarea recepţionării în termenul stabilit a lucrărilor executate în corespundere cu cerinţele prezentului Contract;</w:t>
      </w:r>
    </w:p>
    <w:p w:rsidR="005C512B" w:rsidRPr="001F4CB0" w:rsidRDefault="005C512B" w:rsidP="005C512B">
      <w:pPr>
        <w:pStyle w:val="22"/>
        <w:numPr>
          <w:ilvl w:val="0"/>
          <w:numId w:val="4"/>
        </w:numPr>
        <w:shd w:val="clear" w:color="auto" w:fill="auto"/>
        <w:tabs>
          <w:tab w:val="left" w:pos="1087"/>
        </w:tabs>
        <w:spacing w:before="0" w:after="0" w:line="240" w:lineRule="auto"/>
        <w:ind w:firstLine="740"/>
        <w:jc w:val="both"/>
      </w:pPr>
      <w:r w:rsidRPr="001F4CB0">
        <w:t>să asigure achitarea, respect</w:t>
      </w:r>
      <w:r>
        <w:t>â</w:t>
      </w:r>
      <w:r w:rsidRPr="001F4CB0">
        <w:t>nd modalităţile şi termenele indicate în prezentul Contract.</w:t>
      </w:r>
    </w:p>
    <w:p w:rsidR="005C512B" w:rsidRPr="001F4CB0" w:rsidRDefault="005C512B" w:rsidP="005C512B">
      <w:pPr>
        <w:pStyle w:val="30"/>
        <w:keepNext/>
        <w:keepLines/>
        <w:numPr>
          <w:ilvl w:val="0"/>
          <w:numId w:val="2"/>
        </w:numPr>
        <w:shd w:val="clear" w:color="auto" w:fill="auto"/>
        <w:tabs>
          <w:tab w:val="left" w:pos="4617"/>
        </w:tabs>
        <w:spacing w:after="0" w:line="240" w:lineRule="auto"/>
        <w:ind w:left="4260" w:firstLine="0"/>
      </w:pPr>
      <w:bookmarkStart w:id="7" w:name="bookmark7"/>
      <w:r w:rsidRPr="001F4CB0">
        <w:t>Forţa majoră</w:t>
      </w:r>
      <w:bookmarkEnd w:id="7"/>
    </w:p>
    <w:p w:rsidR="005C512B" w:rsidRPr="001F4CB0" w:rsidRDefault="005C512B" w:rsidP="005C512B">
      <w:pPr>
        <w:pStyle w:val="22"/>
        <w:numPr>
          <w:ilvl w:val="1"/>
          <w:numId w:val="2"/>
        </w:numPr>
        <w:shd w:val="clear" w:color="auto" w:fill="auto"/>
        <w:tabs>
          <w:tab w:val="left" w:pos="1226"/>
        </w:tabs>
        <w:spacing w:before="0" w:after="0" w:line="240" w:lineRule="auto"/>
        <w:ind w:firstLine="740"/>
        <w:jc w:val="both"/>
      </w:pPr>
      <w:r w:rsidRPr="001F4CB0">
        <w:t>Părţile s</w:t>
      </w:r>
      <w:r>
        <w:t>â</w:t>
      </w:r>
      <w:r w:rsidRPr="001F4CB0">
        <w:t>nt exonerate de răspundere pentru neîndeplinirea parţială sau integrală a obligaţiilor conform prezentului Contract, dacă aceasta este cauzată de producerea unor cazuri de forţă majoră (războaie, calamităţi naturale: incendii, inundaţii, cutremure de păm</w:t>
      </w:r>
      <w:r>
        <w:t>â</w:t>
      </w:r>
      <w:r w:rsidRPr="001F4CB0">
        <w:t>nt, precum şi alte circumstanţe care nu depind de voinţa Părţilor).</w:t>
      </w:r>
    </w:p>
    <w:p w:rsidR="005C512B" w:rsidRPr="001F4CB0" w:rsidRDefault="005C512B" w:rsidP="005C512B">
      <w:pPr>
        <w:pStyle w:val="22"/>
        <w:numPr>
          <w:ilvl w:val="1"/>
          <w:numId w:val="2"/>
        </w:numPr>
        <w:shd w:val="clear" w:color="auto" w:fill="auto"/>
        <w:tabs>
          <w:tab w:val="left" w:pos="1236"/>
        </w:tabs>
        <w:spacing w:before="0" w:after="0" w:line="240" w:lineRule="auto"/>
        <w:ind w:firstLine="740"/>
        <w:jc w:val="both"/>
      </w:pPr>
      <w:r w:rsidRPr="001F4CB0">
        <w:t>Partea care invocă clauza de forţă majoră este obligată să informeze imediat (dar nu mai t</w:t>
      </w:r>
      <w:r>
        <w:t>â</w:t>
      </w:r>
      <w:r w:rsidRPr="001F4CB0">
        <w:t>rziu de 10 zile) cealaltă Parte despre survenirea circumstanţelor de forţă majoră.</w:t>
      </w:r>
    </w:p>
    <w:p w:rsidR="005C512B" w:rsidRPr="001F4CB0" w:rsidRDefault="005C512B" w:rsidP="005C512B">
      <w:pPr>
        <w:pStyle w:val="22"/>
        <w:numPr>
          <w:ilvl w:val="0"/>
          <w:numId w:val="5"/>
        </w:numPr>
        <w:shd w:val="clear" w:color="auto" w:fill="auto"/>
        <w:tabs>
          <w:tab w:val="left" w:pos="1149"/>
        </w:tabs>
        <w:spacing w:before="0" w:after="0" w:line="240" w:lineRule="auto"/>
        <w:ind w:firstLine="740"/>
        <w:jc w:val="both"/>
      </w:pPr>
      <w:r w:rsidRPr="001F4CB0">
        <w:t>Survenirea circumstanţelor de forţă majoră, momentul declanşării şi termenul de acţiune trebuie să fie confirmate printr-un certificat, eliberat în mod corespunzător de către organul competent din ţara Părţii care invocă asemenea circumstanţe.</w:t>
      </w:r>
    </w:p>
    <w:p w:rsidR="005C512B" w:rsidRPr="001F4CB0" w:rsidRDefault="005C512B" w:rsidP="005C512B">
      <w:pPr>
        <w:pStyle w:val="30"/>
        <w:keepNext/>
        <w:keepLines/>
        <w:numPr>
          <w:ilvl w:val="0"/>
          <w:numId w:val="2"/>
        </w:numPr>
        <w:shd w:val="clear" w:color="auto" w:fill="auto"/>
        <w:tabs>
          <w:tab w:val="left" w:pos="4133"/>
        </w:tabs>
        <w:spacing w:after="0" w:line="240" w:lineRule="auto"/>
        <w:ind w:left="3780" w:firstLine="0"/>
      </w:pPr>
      <w:bookmarkStart w:id="8" w:name="bookmark8"/>
      <w:r w:rsidRPr="001F4CB0">
        <w:t>Rezilierea Contractului</w:t>
      </w:r>
      <w:bookmarkEnd w:id="8"/>
    </w:p>
    <w:p w:rsidR="005C512B" w:rsidRPr="001F4CB0" w:rsidRDefault="005C512B" w:rsidP="005C512B">
      <w:pPr>
        <w:pStyle w:val="22"/>
        <w:numPr>
          <w:ilvl w:val="1"/>
          <w:numId w:val="2"/>
        </w:numPr>
        <w:shd w:val="clear" w:color="auto" w:fill="auto"/>
        <w:tabs>
          <w:tab w:val="left" w:pos="1275"/>
        </w:tabs>
        <w:spacing w:before="0" w:after="0" w:line="240" w:lineRule="auto"/>
        <w:ind w:firstLine="740"/>
        <w:jc w:val="both"/>
      </w:pPr>
      <w:r w:rsidRPr="001F4CB0">
        <w:t>Rezilierea Contractului se poate realiza cu acordul comun al Părţilor.</w:t>
      </w:r>
    </w:p>
    <w:p w:rsidR="005C512B" w:rsidRPr="001F4CB0" w:rsidRDefault="005C512B" w:rsidP="005C512B">
      <w:pPr>
        <w:pStyle w:val="22"/>
        <w:numPr>
          <w:ilvl w:val="1"/>
          <w:numId w:val="2"/>
        </w:numPr>
        <w:shd w:val="clear" w:color="auto" w:fill="auto"/>
        <w:tabs>
          <w:tab w:val="left" w:pos="1275"/>
        </w:tabs>
        <w:spacing w:before="0" w:after="0" w:line="240" w:lineRule="auto"/>
        <w:ind w:firstLine="740"/>
        <w:jc w:val="both"/>
      </w:pPr>
      <w:r w:rsidRPr="001F4CB0">
        <w:t>Contractul poate fi reziliat în mod unilateral de către:</w:t>
      </w:r>
    </w:p>
    <w:p w:rsidR="005C512B" w:rsidRPr="001F4CB0" w:rsidRDefault="005C512B" w:rsidP="005C512B">
      <w:pPr>
        <w:pStyle w:val="22"/>
        <w:numPr>
          <w:ilvl w:val="0"/>
          <w:numId w:val="6"/>
        </w:numPr>
        <w:shd w:val="clear" w:color="auto" w:fill="auto"/>
        <w:tabs>
          <w:tab w:val="left" w:pos="1087"/>
        </w:tabs>
        <w:spacing w:before="0" w:after="0" w:line="240" w:lineRule="auto"/>
        <w:ind w:firstLine="740"/>
        <w:jc w:val="both"/>
      </w:pPr>
      <w:r w:rsidRPr="001F4CB0">
        <w:t>Beneficiar în caz de refuz al Operatorului specializat de a presta serviciile delegate prevăzute în prezentul Contract;</w:t>
      </w:r>
    </w:p>
    <w:p w:rsidR="005C512B" w:rsidRPr="001F4CB0" w:rsidRDefault="005C512B" w:rsidP="005C512B">
      <w:pPr>
        <w:pStyle w:val="22"/>
        <w:numPr>
          <w:ilvl w:val="0"/>
          <w:numId w:val="6"/>
        </w:numPr>
        <w:shd w:val="clear" w:color="auto" w:fill="auto"/>
        <w:tabs>
          <w:tab w:val="left" w:pos="1087"/>
        </w:tabs>
        <w:spacing w:before="0" w:after="0" w:line="240" w:lineRule="auto"/>
        <w:ind w:firstLine="740"/>
        <w:jc w:val="both"/>
      </w:pPr>
      <w:r w:rsidRPr="001F4CB0">
        <w:t>Beneficiar în caz de nerespectare de către Operatorul specializat a dispoziţiilor, a termenelor de executare stabilite de părţi;</w:t>
      </w:r>
    </w:p>
    <w:p w:rsidR="005C512B" w:rsidRPr="001F4CB0" w:rsidRDefault="005C512B" w:rsidP="005C512B">
      <w:pPr>
        <w:pStyle w:val="22"/>
        <w:numPr>
          <w:ilvl w:val="0"/>
          <w:numId w:val="6"/>
        </w:numPr>
        <w:shd w:val="clear" w:color="auto" w:fill="auto"/>
        <w:tabs>
          <w:tab w:val="left" w:pos="1087"/>
        </w:tabs>
        <w:spacing w:before="0" w:after="0" w:line="240" w:lineRule="auto"/>
        <w:ind w:firstLine="740"/>
        <w:jc w:val="both"/>
      </w:pPr>
      <w:r w:rsidRPr="001F4CB0">
        <w:t>Operatorul specializat în caz de nerespectare de către Beneficiar a termenelor de plată a serviciilor;</w:t>
      </w:r>
    </w:p>
    <w:p w:rsidR="005C512B" w:rsidRPr="001F4CB0" w:rsidRDefault="005C512B" w:rsidP="005C512B">
      <w:pPr>
        <w:pStyle w:val="22"/>
        <w:numPr>
          <w:ilvl w:val="0"/>
          <w:numId w:val="6"/>
        </w:numPr>
        <w:shd w:val="clear" w:color="auto" w:fill="auto"/>
        <w:tabs>
          <w:tab w:val="left" w:pos="1087"/>
        </w:tabs>
        <w:spacing w:before="0" w:after="0" w:line="240" w:lineRule="auto"/>
        <w:ind w:firstLine="740"/>
        <w:jc w:val="both"/>
      </w:pPr>
      <w:r w:rsidRPr="001F4CB0">
        <w:t>Beneficiar sau Operator specializat în caz de nesatisfacere de către una dintre Părţi a pretenţiilor înaintate conform prezentului Contract.</w:t>
      </w:r>
    </w:p>
    <w:p w:rsidR="005C512B" w:rsidRPr="001F4CB0" w:rsidRDefault="005C512B" w:rsidP="005C512B">
      <w:pPr>
        <w:pStyle w:val="22"/>
        <w:numPr>
          <w:ilvl w:val="1"/>
          <w:numId w:val="2"/>
        </w:numPr>
        <w:shd w:val="clear" w:color="auto" w:fill="auto"/>
        <w:tabs>
          <w:tab w:val="left" w:pos="1231"/>
        </w:tabs>
        <w:spacing w:before="0" w:after="0" w:line="240" w:lineRule="auto"/>
        <w:ind w:firstLine="740"/>
        <w:jc w:val="both"/>
      </w:pPr>
      <w:r w:rsidRPr="001F4CB0">
        <w:t>Partea iniţiatoare a rezilierii Contractului este obligată să comunice în termen de 5 zile lucrătoare celeilalte Părţi despre intenţiile ei printr-o scrisoare motivată.</w:t>
      </w:r>
    </w:p>
    <w:p w:rsidR="005C512B" w:rsidRPr="001F4CB0" w:rsidRDefault="005C512B" w:rsidP="005C512B">
      <w:pPr>
        <w:pStyle w:val="22"/>
        <w:numPr>
          <w:ilvl w:val="1"/>
          <w:numId w:val="2"/>
        </w:numPr>
        <w:shd w:val="clear" w:color="auto" w:fill="auto"/>
        <w:tabs>
          <w:tab w:val="left" w:pos="1234"/>
        </w:tabs>
        <w:spacing w:before="0" w:after="0" w:line="240" w:lineRule="auto"/>
        <w:ind w:firstLine="740"/>
        <w:jc w:val="both"/>
      </w:pPr>
      <w:r w:rsidRPr="001F4CB0">
        <w:t>Partea înştiinţată este obligată să răspundă în decurs de 5 zile lucrătoare de la primirea notificării, în cazul în care litigiul nu este soluţionat în termenele stabilite, partea iniţiatoare are dreptul să prezinte documentele corespunzătoare, pentru înregistrarea declaraţiei de reziliere.</w:t>
      </w:r>
    </w:p>
    <w:p w:rsidR="005C512B" w:rsidRPr="001F4CB0" w:rsidRDefault="005C512B" w:rsidP="005C512B">
      <w:pPr>
        <w:pStyle w:val="30"/>
        <w:keepNext/>
        <w:keepLines/>
        <w:numPr>
          <w:ilvl w:val="0"/>
          <w:numId w:val="2"/>
        </w:numPr>
        <w:shd w:val="clear" w:color="auto" w:fill="auto"/>
        <w:tabs>
          <w:tab w:val="left" w:pos="4128"/>
        </w:tabs>
        <w:spacing w:after="0" w:line="240" w:lineRule="auto"/>
        <w:ind w:left="3780" w:firstLine="0"/>
      </w:pPr>
      <w:bookmarkStart w:id="9" w:name="bookmark9"/>
      <w:r w:rsidRPr="001F4CB0">
        <w:t>Reclamaţii şi sancţiuni</w:t>
      </w:r>
      <w:bookmarkEnd w:id="9"/>
    </w:p>
    <w:p w:rsidR="005C512B" w:rsidRPr="001F4CB0" w:rsidRDefault="005C512B" w:rsidP="005C512B">
      <w:pPr>
        <w:pStyle w:val="22"/>
        <w:numPr>
          <w:ilvl w:val="1"/>
          <w:numId w:val="2"/>
        </w:numPr>
        <w:shd w:val="clear" w:color="auto" w:fill="auto"/>
        <w:tabs>
          <w:tab w:val="left" w:pos="1196"/>
        </w:tabs>
        <w:spacing w:before="0" w:after="0" w:line="240" w:lineRule="auto"/>
        <w:ind w:firstLine="760"/>
        <w:jc w:val="both"/>
      </w:pPr>
      <w:r w:rsidRPr="001F4CB0">
        <w:t xml:space="preserve">Reclamaţiile privind volumul lucrărilor </w:t>
      </w:r>
      <w:r>
        <w:t>sânt</w:t>
      </w:r>
      <w:r w:rsidRPr="001F4CB0">
        <w:t xml:space="preserve"> înaintate Operatorului specializat la momentul recepţionării lor, fiind confirmate printr-un act întocmit în comun cu reprezentantul Beneficiarului.</w:t>
      </w:r>
    </w:p>
    <w:p w:rsidR="005C512B" w:rsidRPr="001F4CB0" w:rsidRDefault="005C512B" w:rsidP="005C512B">
      <w:pPr>
        <w:pStyle w:val="22"/>
        <w:numPr>
          <w:ilvl w:val="1"/>
          <w:numId w:val="2"/>
        </w:numPr>
        <w:shd w:val="clear" w:color="auto" w:fill="auto"/>
        <w:tabs>
          <w:tab w:val="left" w:pos="1191"/>
        </w:tabs>
        <w:spacing w:before="0" w:after="0" w:line="240" w:lineRule="auto"/>
        <w:ind w:firstLine="760"/>
        <w:jc w:val="both"/>
      </w:pPr>
      <w:r w:rsidRPr="001F4CB0">
        <w:t xml:space="preserve">Pretenţiile privind calitatea lucrărilor </w:t>
      </w:r>
      <w:r>
        <w:t>sânt</w:t>
      </w:r>
      <w:r w:rsidRPr="001F4CB0">
        <w:t xml:space="preserve"> înaintate Antreprenorului în termeni rezonabili de la depistarea deficienţelor de calitate cu întocmirea unui act, proces</w:t>
      </w:r>
      <w:r>
        <w:t xml:space="preserve"> </w:t>
      </w:r>
      <w:r w:rsidRPr="001F4CB0">
        <w:t>- verbal.</w:t>
      </w:r>
    </w:p>
    <w:p w:rsidR="005C512B" w:rsidRPr="001F4CB0" w:rsidRDefault="005C512B" w:rsidP="005C512B">
      <w:pPr>
        <w:pStyle w:val="22"/>
        <w:numPr>
          <w:ilvl w:val="1"/>
          <w:numId w:val="2"/>
        </w:numPr>
        <w:shd w:val="clear" w:color="auto" w:fill="auto"/>
        <w:tabs>
          <w:tab w:val="left" w:pos="1186"/>
        </w:tabs>
        <w:spacing w:before="0" w:after="0" w:line="240" w:lineRule="auto"/>
        <w:ind w:firstLine="760"/>
        <w:jc w:val="both"/>
      </w:pPr>
      <w:r w:rsidRPr="001F4CB0">
        <w:t>Operatorul specializat este obligat să examineze pretenţiile înaintate în termen de 5 zile lucrătoare de la data primirii acestora şi să comunice Beneficiarul despre decizia luată.</w:t>
      </w:r>
    </w:p>
    <w:p w:rsidR="005C512B" w:rsidRPr="001F4CB0" w:rsidRDefault="005C512B" w:rsidP="005C512B">
      <w:pPr>
        <w:pStyle w:val="22"/>
        <w:numPr>
          <w:ilvl w:val="1"/>
          <w:numId w:val="2"/>
        </w:numPr>
        <w:shd w:val="clear" w:color="auto" w:fill="auto"/>
        <w:tabs>
          <w:tab w:val="left" w:pos="1186"/>
        </w:tabs>
        <w:spacing w:before="0" w:after="0" w:line="240" w:lineRule="auto"/>
        <w:ind w:firstLine="760"/>
        <w:jc w:val="both"/>
      </w:pPr>
      <w:r w:rsidRPr="001F4CB0">
        <w:t>În caz de recunoaştere a pretenţiilor, operatorul este obligat, în termen de 5 zile, să execute suplimentar Beneficiarului lucrările neexecutate, necalitative, iar în caz de constatare a calităţii necorespunzătoare - să le substituie sau să le corecteze în conformitate cu cerinţele Contractului.</w:t>
      </w:r>
    </w:p>
    <w:p w:rsidR="005C512B" w:rsidRPr="001F4CB0" w:rsidRDefault="005C512B" w:rsidP="005C512B">
      <w:pPr>
        <w:pStyle w:val="22"/>
        <w:numPr>
          <w:ilvl w:val="1"/>
          <w:numId w:val="2"/>
        </w:numPr>
        <w:shd w:val="clear" w:color="auto" w:fill="auto"/>
        <w:tabs>
          <w:tab w:val="left" w:pos="1191"/>
        </w:tabs>
        <w:spacing w:before="0" w:after="0" w:line="240" w:lineRule="auto"/>
        <w:ind w:firstLine="760"/>
        <w:jc w:val="both"/>
      </w:pPr>
      <w:r w:rsidRPr="001F4CB0">
        <w:t>În cazul devierii de la calitatea confirmată prin certificatul de calitate întocmit de organizaţia independentă neutră sau autorizată în acest sens, cheltuielile pentru staţionare sau înt</w:t>
      </w:r>
      <w:r>
        <w:t>â</w:t>
      </w:r>
      <w:r w:rsidRPr="001F4CB0">
        <w:t xml:space="preserve">rziere </w:t>
      </w:r>
      <w:r>
        <w:t>sânt</w:t>
      </w:r>
      <w:r w:rsidRPr="001F4CB0">
        <w:t xml:space="preserve"> suportate de partea vinovată.</w:t>
      </w:r>
    </w:p>
    <w:p w:rsidR="005C512B" w:rsidRPr="001F4CB0" w:rsidRDefault="005C512B" w:rsidP="005C512B">
      <w:pPr>
        <w:pStyle w:val="22"/>
        <w:numPr>
          <w:ilvl w:val="1"/>
          <w:numId w:val="2"/>
        </w:numPr>
        <w:shd w:val="clear" w:color="auto" w:fill="auto"/>
        <w:tabs>
          <w:tab w:val="left" w:pos="1186"/>
        </w:tabs>
        <w:spacing w:before="0" w:after="0" w:line="240" w:lineRule="auto"/>
        <w:ind w:firstLine="760"/>
        <w:jc w:val="both"/>
      </w:pPr>
      <w:r w:rsidRPr="001F4CB0">
        <w:t>Pentru refuzul de a presta serviciile prevăzute în prezentul Contract, Operatorul  suportă o penalitate în valoare de 10 % din costul serviciului dispus spre prestare.</w:t>
      </w:r>
    </w:p>
    <w:p w:rsidR="005C512B" w:rsidRPr="001F4CB0" w:rsidRDefault="005C512B" w:rsidP="005C512B">
      <w:pPr>
        <w:pStyle w:val="22"/>
        <w:numPr>
          <w:ilvl w:val="1"/>
          <w:numId w:val="2"/>
        </w:numPr>
        <w:shd w:val="clear" w:color="auto" w:fill="auto"/>
        <w:tabs>
          <w:tab w:val="left" w:pos="1186"/>
        </w:tabs>
        <w:spacing w:before="0" w:after="0" w:line="240" w:lineRule="auto"/>
        <w:ind w:firstLine="760"/>
        <w:jc w:val="both"/>
      </w:pPr>
      <w:r w:rsidRPr="001F4CB0">
        <w:lastRenderedPageBreak/>
        <w:t>Pentru executarea cu înt</w:t>
      </w:r>
      <w:r>
        <w:t>â</w:t>
      </w:r>
      <w:r w:rsidRPr="001F4CB0">
        <w:t>rziere a lucrărilor, Operatorul poartă răspundere materială în valoare de 0,2% din suma lucrărilor neexecutate, pentru fiecare zi de înt</w:t>
      </w:r>
      <w:r>
        <w:t>â</w:t>
      </w:r>
      <w:r w:rsidRPr="001F4CB0">
        <w:t>rziere, dar nu mai mult de 10 % din costul serviciului dispus spre executare.</w:t>
      </w:r>
    </w:p>
    <w:p w:rsidR="005C512B" w:rsidRPr="001F4CB0" w:rsidRDefault="005C512B" w:rsidP="005C512B">
      <w:pPr>
        <w:pStyle w:val="22"/>
        <w:numPr>
          <w:ilvl w:val="1"/>
          <w:numId w:val="2"/>
        </w:numPr>
        <w:shd w:val="clear" w:color="auto" w:fill="auto"/>
        <w:tabs>
          <w:tab w:val="left" w:pos="1402"/>
        </w:tabs>
        <w:spacing w:before="0" w:after="0" w:line="240" w:lineRule="auto"/>
        <w:ind w:firstLine="760"/>
        <w:jc w:val="both"/>
      </w:pPr>
      <w:r w:rsidRPr="001F4CB0">
        <w:t>Pentru executarea necalitativă a lucrărilor prevăzute de prezentul contract, care aduce prejudicii materiale terţelor persoane, Operatorul specializat este obligat să ducă răspundere materială în valoarea prejudiciului constatat.</w:t>
      </w:r>
    </w:p>
    <w:p w:rsidR="005C512B" w:rsidRPr="001F4CB0" w:rsidRDefault="005C512B" w:rsidP="005C512B">
      <w:pPr>
        <w:pStyle w:val="22"/>
        <w:numPr>
          <w:ilvl w:val="1"/>
          <w:numId w:val="2"/>
        </w:numPr>
        <w:shd w:val="clear" w:color="auto" w:fill="auto"/>
        <w:tabs>
          <w:tab w:val="left" w:pos="1402"/>
        </w:tabs>
        <w:spacing w:before="0" w:after="0" w:line="240" w:lineRule="auto"/>
        <w:ind w:firstLine="760"/>
        <w:jc w:val="both"/>
      </w:pPr>
      <w:r w:rsidRPr="001F4CB0">
        <w:t>Beneficiarul va dispune de dreptul adjudecării prejudiciilor materiale suportate şi a terţelor persoane, din cauza executării necalitative a lucrărilor executate de Operator, prin reclamarea acestora şi reţinerea din plăţile efectuate către Operator.</w:t>
      </w:r>
    </w:p>
    <w:p w:rsidR="005C512B" w:rsidRPr="001F4CB0" w:rsidRDefault="005C512B" w:rsidP="005C512B">
      <w:pPr>
        <w:pStyle w:val="22"/>
        <w:numPr>
          <w:ilvl w:val="1"/>
          <w:numId w:val="2"/>
        </w:numPr>
        <w:shd w:val="clear" w:color="auto" w:fill="auto"/>
        <w:tabs>
          <w:tab w:val="left" w:pos="1402"/>
        </w:tabs>
        <w:spacing w:before="0" w:after="0" w:line="240" w:lineRule="auto"/>
        <w:ind w:firstLine="760"/>
        <w:jc w:val="both"/>
      </w:pPr>
      <w:r w:rsidRPr="001F4CB0">
        <w:t>În cazul deteriorării infrastructurii rutiere în urma accidentelor rutiere sau în urma unor acţiuni intenţionate din partea terţelor persoane, Operatorul va efectua servicii de reparare şi va recupera cheltuielile suportate din contul persoanei vinovate în corespundere cu legislaţia în vigoare inclusiv prin intermediul organelor de drept sau a instanţelor de judecată.</w:t>
      </w:r>
    </w:p>
    <w:p w:rsidR="005C512B" w:rsidRPr="001F4CB0" w:rsidRDefault="005C512B" w:rsidP="005C512B">
      <w:pPr>
        <w:pStyle w:val="22"/>
        <w:numPr>
          <w:ilvl w:val="1"/>
          <w:numId w:val="2"/>
        </w:numPr>
        <w:shd w:val="clear" w:color="auto" w:fill="auto"/>
        <w:tabs>
          <w:tab w:val="left" w:pos="1297"/>
        </w:tabs>
        <w:spacing w:before="0" w:after="0" w:line="240" w:lineRule="auto"/>
        <w:ind w:firstLine="760"/>
        <w:jc w:val="both"/>
      </w:pPr>
      <w:r w:rsidRPr="001F4CB0">
        <w:t>Pentru asemenea cazuri Operatorul specializat se autorizează de Beneficiar cu dreptul de a-şi recupera toate cheltuielile suportate prin instanţele de judecată în modul stabilit de legislaţia în vigoare.</w:t>
      </w:r>
    </w:p>
    <w:p w:rsidR="005C512B" w:rsidRPr="001F4CB0" w:rsidRDefault="005C512B" w:rsidP="005C512B">
      <w:pPr>
        <w:pStyle w:val="30"/>
        <w:keepNext/>
        <w:keepLines/>
        <w:numPr>
          <w:ilvl w:val="0"/>
          <w:numId w:val="2"/>
        </w:numPr>
        <w:shd w:val="clear" w:color="auto" w:fill="auto"/>
        <w:tabs>
          <w:tab w:val="left" w:pos="4488"/>
        </w:tabs>
        <w:spacing w:after="0" w:line="240" w:lineRule="auto"/>
        <w:ind w:left="4180" w:firstLine="0"/>
      </w:pPr>
      <w:bookmarkStart w:id="10" w:name="bookmark10"/>
      <w:r w:rsidRPr="001F4CB0">
        <w:t>Dispoziţii finale</w:t>
      </w:r>
      <w:bookmarkEnd w:id="10"/>
    </w:p>
    <w:p w:rsidR="005C512B" w:rsidRPr="001F4CB0" w:rsidRDefault="005C512B" w:rsidP="005C512B">
      <w:pPr>
        <w:pStyle w:val="22"/>
        <w:numPr>
          <w:ilvl w:val="1"/>
          <w:numId w:val="2"/>
        </w:numPr>
        <w:shd w:val="clear" w:color="auto" w:fill="auto"/>
        <w:tabs>
          <w:tab w:val="left" w:pos="1186"/>
        </w:tabs>
        <w:spacing w:before="0" w:after="0" w:line="240" w:lineRule="auto"/>
        <w:ind w:firstLine="760"/>
        <w:jc w:val="both"/>
      </w:pPr>
      <w:r w:rsidRPr="001F4CB0">
        <w:t>Litigiile ce ar putea rezulta din prezentul Contract vor fi soluţionate de către Părţi pe cale amiabilă, în caz contrar, ele vor fi transmise spre examinare în instanţa de judecată competentă conform legislaţiei Republicii Moldova.</w:t>
      </w:r>
    </w:p>
    <w:p w:rsidR="005C512B" w:rsidRPr="001F4CB0" w:rsidRDefault="005C512B" w:rsidP="005C512B">
      <w:pPr>
        <w:pStyle w:val="22"/>
        <w:numPr>
          <w:ilvl w:val="1"/>
          <w:numId w:val="2"/>
        </w:numPr>
        <w:shd w:val="clear" w:color="auto" w:fill="auto"/>
        <w:tabs>
          <w:tab w:val="left" w:pos="1182"/>
        </w:tabs>
        <w:spacing w:before="0" w:after="0" w:line="240" w:lineRule="auto"/>
        <w:ind w:firstLine="760"/>
        <w:jc w:val="both"/>
      </w:pPr>
      <w:r w:rsidRPr="001F4CB0">
        <w:t>De la data semnării prezentului Contract, toate negocierile purtate şi documentele perfectate anterior îşi pierd valabilitatea.</w:t>
      </w:r>
    </w:p>
    <w:p w:rsidR="005C512B" w:rsidRPr="001F4CB0" w:rsidRDefault="005C512B" w:rsidP="005C512B">
      <w:pPr>
        <w:pStyle w:val="22"/>
        <w:numPr>
          <w:ilvl w:val="0"/>
          <w:numId w:val="7"/>
        </w:numPr>
        <w:shd w:val="clear" w:color="auto" w:fill="auto"/>
        <w:tabs>
          <w:tab w:val="left" w:pos="1142"/>
        </w:tabs>
        <w:spacing w:before="0" w:after="0" w:line="240" w:lineRule="auto"/>
        <w:ind w:firstLine="740"/>
        <w:jc w:val="both"/>
      </w:pPr>
      <w:r w:rsidRPr="001F4CB0">
        <w:t xml:space="preserve">Părţile contractante au dreptul, pe durata îndeplinirii contractului, să convină asupra modificării clauzelor contractului, prin acord adiţional, numai în cazul apariţiei unor circumstanţe care lezează interesele comerciale legitime ale acestora şi care nu au putut fi prevăzute la data încheierii contractului. Modificările şi completările la prezentul Contract </w:t>
      </w:r>
      <w:r>
        <w:t>sânt</w:t>
      </w:r>
      <w:r w:rsidRPr="001F4CB0">
        <w:t xml:space="preserve"> valabile numai în cazul în care au fost perfectate în scris şi au fost semnate de ambele Părţi.</w:t>
      </w:r>
    </w:p>
    <w:p w:rsidR="005C512B" w:rsidRPr="001F4CB0" w:rsidRDefault="005C512B" w:rsidP="005C512B">
      <w:pPr>
        <w:pStyle w:val="22"/>
        <w:numPr>
          <w:ilvl w:val="0"/>
          <w:numId w:val="8"/>
        </w:numPr>
        <w:shd w:val="clear" w:color="auto" w:fill="auto"/>
        <w:tabs>
          <w:tab w:val="left" w:pos="1192"/>
        </w:tabs>
        <w:spacing w:before="0" w:after="0" w:line="240" w:lineRule="auto"/>
        <w:ind w:firstLine="740"/>
        <w:jc w:val="both"/>
      </w:pPr>
      <w:r w:rsidRPr="001F4CB0">
        <w:t>Nici una dintre Părţi nu are dreptul să transmită obligaţiile şi drepturile sale stipulate în prezentul Contract unor terţe persoane fără acordul în scris al celeilalte părţi.</w:t>
      </w:r>
    </w:p>
    <w:p w:rsidR="005C512B" w:rsidRDefault="005C512B" w:rsidP="005C512B">
      <w:pPr>
        <w:pStyle w:val="22"/>
        <w:numPr>
          <w:ilvl w:val="0"/>
          <w:numId w:val="8"/>
        </w:numPr>
        <w:shd w:val="clear" w:color="auto" w:fill="auto"/>
        <w:tabs>
          <w:tab w:val="left" w:pos="1192"/>
        </w:tabs>
        <w:spacing w:before="0" w:after="0" w:line="240" w:lineRule="auto"/>
        <w:ind w:firstLine="740"/>
        <w:jc w:val="both"/>
      </w:pPr>
      <w:r w:rsidRPr="001F4CB0">
        <w:t>Termenul de garanţie al serviciilor prestate de Prestator va fi de 12 luni calculate din momentul recepţionării.</w:t>
      </w:r>
    </w:p>
    <w:p w:rsidR="005C512B" w:rsidRPr="001F4CB0" w:rsidRDefault="005C512B" w:rsidP="005C512B">
      <w:pPr>
        <w:pStyle w:val="22"/>
        <w:numPr>
          <w:ilvl w:val="0"/>
          <w:numId w:val="8"/>
        </w:numPr>
        <w:shd w:val="clear" w:color="auto" w:fill="auto"/>
        <w:tabs>
          <w:tab w:val="left" w:pos="1192"/>
        </w:tabs>
        <w:spacing w:before="0" w:after="0" w:line="240" w:lineRule="auto"/>
        <w:ind w:firstLine="709"/>
        <w:jc w:val="both"/>
      </w:pPr>
      <w:r w:rsidRPr="001F4CB0">
        <w:t>Prezentul Contract se consideră încheiat la data _______________</w:t>
      </w:r>
      <w:r w:rsidRPr="004B277B">
        <w:rPr>
          <w:lang w:val="en-US"/>
        </w:rPr>
        <w:t xml:space="preserve">, </w:t>
      </w:r>
      <w:proofErr w:type="spellStart"/>
      <w:r w:rsidRPr="004B277B">
        <w:rPr>
          <w:lang w:val="en-US"/>
        </w:rPr>
        <w:t>fiind</w:t>
      </w:r>
      <w:proofErr w:type="spellEnd"/>
      <w:r w:rsidRPr="004B277B">
        <w:rPr>
          <w:lang w:val="en-US"/>
        </w:rPr>
        <w:t xml:space="preserve"> </w:t>
      </w:r>
      <w:proofErr w:type="spellStart"/>
      <w:r w:rsidRPr="004B277B">
        <w:rPr>
          <w:lang w:val="en-US"/>
        </w:rPr>
        <w:t>valabil</w:t>
      </w:r>
      <w:proofErr w:type="spellEnd"/>
      <w:r w:rsidRPr="004B277B">
        <w:rPr>
          <w:lang w:val="en-US"/>
        </w:rPr>
        <w:t xml:space="preserve"> </w:t>
      </w:r>
      <w:proofErr w:type="spellStart"/>
      <w:r w:rsidRPr="004B277B">
        <w:rPr>
          <w:lang w:val="en-US"/>
        </w:rPr>
        <w:t>până</w:t>
      </w:r>
      <w:proofErr w:type="spellEnd"/>
      <w:r w:rsidRPr="004B277B">
        <w:rPr>
          <w:lang w:val="en-US"/>
        </w:rPr>
        <w:t xml:space="preserve"> la data de 31.12.2020</w:t>
      </w:r>
    </w:p>
    <w:p w:rsidR="005C512B" w:rsidRPr="001F4CB0" w:rsidRDefault="005C512B" w:rsidP="005C512B"/>
    <w:p w:rsidR="005C512B" w:rsidRPr="001F4CB0" w:rsidRDefault="005C512B" w:rsidP="005C512B"/>
    <w:p w:rsidR="00D74E97" w:rsidRPr="00D74E97" w:rsidRDefault="00D74E97" w:rsidP="00B74A2E">
      <w:pPr>
        <w:spacing w:after="0"/>
        <w:rPr>
          <w:rFonts w:ascii="Times New Roman" w:eastAsia="Verdana" w:hAnsi="Times New Roman" w:cs="Times New Roman"/>
          <w:sz w:val="24"/>
          <w:szCs w:val="24"/>
        </w:rPr>
      </w:pPr>
    </w:p>
    <w:p w:rsidR="00D74E97" w:rsidRPr="00D74E97" w:rsidRDefault="00D74E97" w:rsidP="00B74A2E">
      <w:pPr>
        <w:spacing w:after="0"/>
        <w:rPr>
          <w:rFonts w:ascii="Times New Roman" w:eastAsia="Verdana" w:hAnsi="Times New Roman" w:cs="Times New Roman"/>
          <w:sz w:val="24"/>
          <w:szCs w:val="24"/>
        </w:rPr>
      </w:pPr>
    </w:p>
    <w:p w:rsidR="00D74E97" w:rsidRPr="00D74E97" w:rsidRDefault="00D74E97" w:rsidP="00B74A2E">
      <w:pPr>
        <w:spacing w:after="0"/>
        <w:rPr>
          <w:rFonts w:ascii="Times New Roman" w:eastAsia="Verdana" w:hAnsi="Times New Roman" w:cs="Times New Roman"/>
          <w:sz w:val="24"/>
          <w:szCs w:val="24"/>
        </w:rPr>
      </w:pPr>
    </w:p>
    <w:sectPr w:rsidR="00D74E97" w:rsidRPr="00D74E97" w:rsidSect="004C0077">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imes New Roman CE">
    <w:altName w:val="Times New Roman"/>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007AA"/>
    <w:multiLevelType w:val="multilevel"/>
    <w:tmpl w:val="63A6506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E05EA6"/>
    <w:multiLevelType w:val="multilevel"/>
    <w:tmpl w:val="9950FD88"/>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6F4F57"/>
    <w:multiLevelType w:val="multilevel"/>
    <w:tmpl w:val="EE94275C"/>
    <w:lvl w:ilvl="0">
      <w:start w:val="4"/>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4E032C"/>
    <w:multiLevelType w:val="multilevel"/>
    <w:tmpl w:val="BC605E9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o-RO" w:eastAsia="ro-RO" w:bidi="ro-R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D867FC"/>
    <w:multiLevelType w:val="multilevel"/>
    <w:tmpl w:val="E308564C"/>
    <w:lvl w:ilvl="0">
      <w:start w:val="3"/>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8661ED"/>
    <w:multiLevelType w:val="multilevel"/>
    <w:tmpl w:val="2B8888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B9156DE"/>
    <w:multiLevelType w:val="multilevel"/>
    <w:tmpl w:val="A43632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A9F6909"/>
    <w:multiLevelType w:val="hybridMultilevel"/>
    <w:tmpl w:val="C6962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
  </w:num>
  <w:num w:numId="3">
    <w:abstractNumId w:val="0"/>
  </w:num>
  <w:num w:numId="4">
    <w:abstractNumId w:val="5"/>
  </w:num>
  <w:num w:numId="5">
    <w:abstractNumId w:val="1"/>
  </w:num>
  <w:num w:numId="6">
    <w:abstractNumId w:val="6"/>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07F90"/>
    <w:rsid w:val="0000129D"/>
    <w:rsid w:val="000B1CFF"/>
    <w:rsid w:val="000E2359"/>
    <w:rsid w:val="0016395D"/>
    <w:rsid w:val="001F62E0"/>
    <w:rsid w:val="001F6F21"/>
    <w:rsid w:val="0022163A"/>
    <w:rsid w:val="00253101"/>
    <w:rsid w:val="00254861"/>
    <w:rsid w:val="00282529"/>
    <w:rsid w:val="002F3610"/>
    <w:rsid w:val="00322593"/>
    <w:rsid w:val="00346DD7"/>
    <w:rsid w:val="003A5C8C"/>
    <w:rsid w:val="0040117F"/>
    <w:rsid w:val="00412E4F"/>
    <w:rsid w:val="004203A0"/>
    <w:rsid w:val="00434AAF"/>
    <w:rsid w:val="0046145E"/>
    <w:rsid w:val="00476D4C"/>
    <w:rsid w:val="004C0077"/>
    <w:rsid w:val="004E0DCF"/>
    <w:rsid w:val="004F55B3"/>
    <w:rsid w:val="00531461"/>
    <w:rsid w:val="005C512B"/>
    <w:rsid w:val="006056A1"/>
    <w:rsid w:val="00607F90"/>
    <w:rsid w:val="00653DE8"/>
    <w:rsid w:val="00696F5A"/>
    <w:rsid w:val="006F634C"/>
    <w:rsid w:val="00701BD3"/>
    <w:rsid w:val="00783682"/>
    <w:rsid w:val="00801383"/>
    <w:rsid w:val="00806102"/>
    <w:rsid w:val="008253E6"/>
    <w:rsid w:val="008F1C6C"/>
    <w:rsid w:val="008F33B3"/>
    <w:rsid w:val="00937370"/>
    <w:rsid w:val="009831C3"/>
    <w:rsid w:val="009E34AD"/>
    <w:rsid w:val="00A73CDD"/>
    <w:rsid w:val="00AB7364"/>
    <w:rsid w:val="00B5683B"/>
    <w:rsid w:val="00B74A2E"/>
    <w:rsid w:val="00B97885"/>
    <w:rsid w:val="00CD44EF"/>
    <w:rsid w:val="00D0144D"/>
    <w:rsid w:val="00D43D2F"/>
    <w:rsid w:val="00D74E97"/>
    <w:rsid w:val="00E3038A"/>
    <w:rsid w:val="00ED3817"/>
    <w:rsid w:val="00F01C55"/>
    <w:rsid w:val="00FD5E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4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4861"/>
    <w:pPr>
      <w:ind w:left="720"/>
      <w:contextualSpacing/>
    </w:pPr>
  </w:style>
  <w:style w:type="character" w:customStyle="1" w:styleId="2">
    <w:name w:val="Заголовок №2_"/>
    <w:basedOn w:val="a0"/>
    <w:link w:val="20"/>
    <w:rsid w:val="00D74E97"/>
    <w:rPr>
      <w:rFonts w:ascii="Times New Roman" w:eastAsia="Times New Roman" w:hAnsi="Times New Roman" w:cs="Times New Roman"/>
      <w:b/>
      <w:bCs/>
      <w:sz w:val="26"/>
      <w:szCs w:val="26"/>
      <w:shd w:val="clear" w:color="auto" w:fill="FFFFFF"/>
    </w:rPr>
  </w:style>
  <w:style w:type="character" w:customStyle="1" w:styleId="5">
    <w:name w:val="Основной текст (5)_"/>
    <w:basedOn w:val="a0"/>
    <w:link w:val="50"/>
    <w:rsid w:val="00D74E97"/>
    <w:rPr>
      <w:rFonts w:ascii="Times New Roman" w:eastAsia="Times New Roman" w:hAnsi="Times New Roman" w:cs="Times New Roman"/>
      <w:b/>
      <w:bCs/>
      <w:shd w:val="clear" w:color="auto" w:fill="FFFFFF"/>
    </w:rPr>
  </w:style>
  <w:style w:type="character" w:customStyle="1" w:styleId="21">
    <w:name w:val="Основной текст (2)_"/>
    <w:basedOn w:val="a0"/>
    <w:link w:val="22"/>
    <w:rsid w:val="00D74E97"/>
    <w:rPr>
      <w:rFonts w:ascii="Times New Roman" w:eastAsia="Times New Roman" w:hAnsi="Times New Roman" w:cs="Times New Roman"/>
      <w:shd w:val="clear" w:color="auto" w:fill="FFFFFF"/>
    </w:rPr>
  </w:style>
  <w:style w:type="character" w:customStyle="1" w:styleId="23">
    <w:name w:val="Основной текст (2) + Курсив"/>
    <w:basedOn w:val="21"/>
    <w:rsid w:val="00D74E97"/>
    <w:rPr>
      <w:i/>
      <w:iCs/>
      <w:color w:val="000000"/>
      <w:spacing w:val="0"/>
      <w:w w:val="100"/>
      <w:position w:val="0"/>
      <w:sz w:val="24"/>
      <w:szCs w:val="24"/>
      <w:lang w:val="ro-RO" w:eastAsia="ro-RO" w:bidi="ro-RO"/>
    </w:rPr>
  </w:style>
  <w:style w:type="character" w:customStyle="1" w:styleId="3">
    <w:name w:val="Заголовок №3_"/>
    <w:basedOn w:val="a0"/>
    <w:link w:val="30"/>
    <w:rsid w:val="00D74E97"/>
    <w:rPr>
      <w:rFonts w:ascii="Times New Roman" w:eastAsia="Times New Roman" w:hAnsi="Times New Roman" w:cs="Times New Roman"/>
      <w:b/>
      <w:bCs/>
      <w:shd w:val="clear" w:color="auto" w:fill="FFFFFF"/>
    </w:rPr>
  </w:style>
  <w:style w:type="paragraph" w:customStyle="1" w:styleId="22">
    <w:name w:val="Основной текст (2)"/>
    <w:basedOn w:val="a"/>
    <w:link w:val="21"/>
    <w:rsid w:val="00D74E97"/>
    <w:pPr>
      <w:widowControl w:val="0"/>
      <w:shd w:val="clear" w:color="auto" w:fill="FFFFFF"/>
      <w:spacing w:before="1080" w:after="660" w:line="0" w:lineRule="atLeast"/>
      <w:ind w:hanging="260"/>
      <w:jc w:val="right"/>
    </w:pPr>
    <w:rPr>
      <w:rFonts w:ascii="Times New Roman" w:eastAsia="Times New Roman" w:hAnsi="Times New Roman" w:cs="Times New Roman"/>
    </w:rPr>
  </w:style>
  <w:style w:type="paragraph" w:customStyle="1" w:styleId="20">
    <w:name w:val="Заголовок №2"/>
    <w:basedOn w:val="a"/>
    <w:link w:val="2"/>
    <w:rsid w:val="00D74E97"/>
    <w:pPr>
      <w:widowControl w:val="0"/>
      <w:shd w:val="clear" w:color="auto" w:fill="FFFFFF"/>
      <w:spacing w:after="0" w:line="293" w:lineRule="exact"/>
      <w:jc w:val="center"/>
      <w:outlineLvl w:val="1"/>
    </w:pPr>
    <w:rPr>
      <w:rFonts w:ascii="Times New Roman" w:eastAsia="Times New Roman" w:hAnsi="Times New Roman" w:cs="Times New Roman"/>
      <w:b/>
      <w:bCs/>
      <w:sz w:val="26"/>
      <w:szCs w:val="26"/>
    </w:rPr>
  </w:style>
  <w:style w:type="paragraph" w:customStyle="1" w:styleId="50">
    <w:name w:val="Основной текст (5)"/>
    <w:basedOn w:val="a"/>
    <w:link w:val="5"/>
    <w:rsid w:val="00D74E97"/>
    <w:pPr>
      <w:widowControl w:val="0"/>
      <w:shd w:val="clear" w:color="auto" w:fill="FFFFFF"/>
      <w:spacing w:after="1080" w:line="293" w:lineRule="exact"/>
      <w:ind w:hanging="240"/>
      <w:jc w:val="center"/>
    </w:pPr>
    <w:rPr>
      <w:rFonts w:ascii="Times New Roman" w:eastAsia="Times New Roman" w:hAnsi="Times New Roman" w:cs="Times New Roman"/>
      <w:b/>
      <w:bCs/>
    </w:rPr>
  </w:style>
  <w:style w:type="paragraph" w:customStyle="1" w:styleId="30">
    <w:name w:val="Заголовок №3"/>
    <w:basedOn w:val="a"/>
    <w:link w:val="3"/>
    <w:rsid w:val="00D74E97"/>
    <w:pPr>
      <w:widowControl w:val="0"/>
      <w:shd w:val="clear" w:color="auto" w:fill="FFFFFF"/>
      <w:spacing w:after="240" w:line="293" w:lineRule="exact"/>
      <w:ind w:hanging="220"/>
      <w:jc w:val="both"/>
      <w:outlineLvl w:val="2"/>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7139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9151E-6D0A-4697-B2C5-C04F0E4B8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2378</Words>
  <Characters>13561</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15908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SPecialiST</cp:lastModifiedBy>
  <cp:revision>4</cp:revision>
  <cp:lastPrinted>2020-01-16T12:11:00Z</cp:lastPrinted>
  <dcterms:created xsi:type="dcterms:W3CDTF">2020-01-21T11:13:00Z</dcterms:created>
  <dcterms:modified xsi:type="dcterms:W3CDTF">2020-01-21T11:26:00Z</dcterms:modified>
</cp:coreProperties>
</file>