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4B" w:rsidRPr="00DF6FC8" w:rsidRDefault="005E524B" w:rsidP="00DF6FC8">
      <w:pPr>
        <w:pStyle w:val="a8"/>
        <w:jc w:val="right"/>
        <w:rPr>
          <w:rFonts w:ascii="Times New Roman" w:hAnsi="Times New Roman" w:cs="Times New Roman"/>
          <w:sz w:val="28"/>
          <w:szCs w:val="28"/>
        </w:rPr>
      </w:pPr>
      <w:r w:rsidRPr="00DF6FC8">
        <w:rPr>
          <w:rFonts w:ascii="Times New Roman" w:hAnsi="Times New Roman" w:cs="Times New Roman"/>
          <w:sz w:val="28"/>
          <w:szCs w:val="28"/>
        </w:rPr>
        <w:t xml:space="preserve">Anexa nr.1 la </w:t>
      </w:r>
    </w:p>
    <w:p w:rsidR="00AF65FF" w:rsidRPr="00DF6FC8" w:rsidRDefault="005E524B" w:rsidP="00DF6FC8">
      <w:pPr>
        <w:pStyle w:val="a8"/>
        <w:jc w:val="right"/>
        <w:rPr>
          <w:rFonts w:ascii="Times New Roman" w:hAnsi="Times New Roman" w:cs="Times New Roman"/>
          <w:sz w:val="28"/>
          <w:szCs w:val="28"/>
        </w:rPr>
      </w:pPr>
      <w:r w:rsidRPr="00DF6FC8">
        <w:rPr>
          <w:rFonts w:ascii="Times New Roman" w:hAnsi="Times New Roman" w:cs="Times New Roman"/>
          <w:sz w:val="28"/>
          <w:szCs w:val="28"/>
        </w:rPr>
        <w:t xml:space="preserve">Decizia nr. </w:t>
      </w:r>
      <w:r w:rsidR="00571A6A">
        <w:rPr>
          <w:rFonts w:ascii="Times New Roman" w:hAnsi="Times New Roman" w:cs="Times New Roman"/>
          <w:sz w:val="28"/>
          <w:szCs w:val="28"/>
        </w:rPr>
        <w:t xml:space="preserve">   </w:t>
      </w:r>
      <w:r w:rsidRPr="00DF6FC8">
        <w:rPr>
          <w:rFonts w:ascii="Times New Roman" w:hAnsi="Times New Roman" w:cs="Times New Roman"/>
          <w:sz w:val="28"/>
          <w:szCs w:val="28"/>
        </w:rPr>
        <w:t xml:space="preserve">din    </w:t>
      </w:r>
      <w:r w:rsidR="00843E40">
        <w:rPr>
          <w:rFonts w:ascii="Times New Roman" w:hAnsi="Times New Roman" w:cs="Times New Roman"/>
          <w:sz w:val="28"/>
          <w:szCs w:val="28"/>
        </w:rPr>
        <w:t>decembrie</w:t>
      </w:r>
      <w:bookmarkStart w:id="0" w:name="_GoBack"/>
      <w:bookmarkEnd w:id="0"/>
      <w:r w:rsidRPr="00DF6FC8">
        <w:rPr>
          <w:rFonts w:ascii="Times New Roman" w:hAnsi="Times New Roman" w:cs="Times New Roman"/>
          <w:sz w:val="28"/>
          <w:szCs w:val="28"/>
        </w:rPr>
        <w:t xml:space="preserve"> 2018</w:t>
      </w:r>
    </w:p>
    <w:p w:rsidR="005E524B" w:rsidRPr="00DF6FC8" w:rsidRDefault="005E524B" w:rsidP="00DF6FC8">
      <w:pPr>
        <w:pStyle w:val="a8"/>
        <w:rPr>
          <w:rFonts w:ascii="Times New Roman" w:hAnsi="Times New Roman" w:cs="Times New Roman"/>
          <w:b/>
          <w:sz w:val="28"/>
          <w:szCs w:val="28"/>
          <w:lang w:val="en-US"/>
        </w:rPr>
      </w:pPr>
    </w:p>
    <w:p w:rsidR="00AF65FF" w:rsidRDefault="00B15B7C" w:rsidP="00DF6FC8">
      <w:pPr>
        <w:pStyle w:val="a8"/>
        <w:jc w:val="center"/>
        <w:rPr>
          <w:rFonts w:ascii="Times New Roman" w:hAnsi="Times New Roman" w:cs="Times New Roman"/>
          <w:b/>
          <w:sz w:val="28"/>
          <w:szCs w:val="28"/>
          <w:lang w:val="en-US"/>
        </w:rPr>
      </w:pPr>
      <w:r w:rsidRPr="00DF6FC8">
        <w:rPr>
          <w:rFonts w:ascii="Times New Roman" w:hAnsi="Times New Roman" w:cs="Times New Roman"/>
          <w:b/>
          <w:sz w:val="28"/>
          <w:szCs w:val="28"/>
          <w:lang w:val="en-US"/>
        </w:rPr>
        <w:t xml:space="preserve">REGULAMENT PRIVIND </w:t>
      </w:r>
      <w:r w:rsidR="00212655" w:rsidRPr="00DF6FC8">
        <w:rPr>
          <w:rFonts w:ascii="Times New Roman" w:hAnsi="Times New Roman" w:cs="Times New Roman"/>
          <w:b/>
          <w:sz w:val="28"/>
          <w:szCs w:val="28"/>
          <w:lang w:val="en-US"/>
        </w:rPr>
        <w:t xml:space="preserve">ORGANIZAREA ȘI FUNCȚIONAREA </w:t>
      </w:r>
      <w:r w:rsidR="005E524B" w:rsidRPr="00DF6FC8">
        <w:rPr>
          <w:rFonts w:ascii="Times New Roman" w:hAnsi="Times New Roman" w:cs="Times New Roman"/>
          <w:b/>
          <w:sz w:val="28"/>
          <w:szCs w:val="28"/>
          <w:lang w:val="en-US"/>
        </w:rPr>
        <w:t xml:space="preserve">PIEȚELOR ADMINISTRATE DE </w:t>
      </w:r>
      <w:r w:rsidR="00212655" w:rsidRPr="00DF6FC8">
        <w:rPr>
          <w:rFonts w:ascii="Times New Roman" w:hAnsi="Times New Roman" w:cs="Times New Roman"/>
          <w:b/>
          <w:sz w:val="28"/>
          <w:szCs w:val="28"/>
          <w:lang w:val="en-US"/>
        </w:rPr>
        <w:t>ÎNTREPRINDER</w:t>
      </w:r>
      <w:r w:rsidR="005E524B" w:rsidRPr="00DF6FC8">
        <w:rPr>
          <w:rFonts w:ascii="Times New Roman" w:hAnsi="Times New Roman" w:cs="Times New Roman"/>
          <w:b/>
          <w:sz w:val="28"/>
          <w:szCs w:val="28"/>
          <w:lang w:val="en-US"/>
        </w:rPr>
        <w:t xml:space="preserve">EA </w:t>
      </w:r>
      <w:r w:rsidRPr="00DF6FC8">
        <w:rPr>
          <w:rFonts w:ascii="Times New Roman" w:hAnsi="Times New Roman" w:cs="Times New Roman"/>
          <w:b/>
          <w:sz w:val="28"/>
          <w:szCs w:val="28"/>
          <w:lang w:val="en-US"/>
        </w:rPr>
        <w:t>MUNICIPAL</w:t>
      </w:r>
      <w:r w:rsidR="005E524B" w:rsidRPr="00DF6FC8">
        <w:rPr>
          <w:rFonts w:ascii="Times New Roman" w:hAnsi="Times New Roman" w:cs="Times New Roman"/>
          <w:b/>
          <w:sz w:val="28"/>
          <w:szCs w:val="28"/>
          <w:lang w:val="en-US"/>
        </w:rPr>
        <w:t>Ă</w:t>
      </w:r>
      <w:r w:rsidRPr="00DF6FC8">
        <w:rPr>
          <w:rFonts w:ascii="Times New Roman" w:hAnsi="Times New Roman" w:cs="Times New Roman"/>
          <w:b/>
          <w:sz w:val="28"/>
          <w:szCs w:val="28"/>
          <w:lang w:val="en-US"/>
        </w:rPr>
        <w:t xml:space="preserve"> </w:t>
      </w:r>
      <w:r w:rsidR="00212655" w:rsidRPr="00DF6FC8">
        <w:rPr>
          <w:rFonts w:ascii="Times New Roman" w:hAnsi="Times New Roman" w:cs="Times New Roman"/>
          <w:b/>
          <w:sz w:val="28"/>
          <w:szCs w:val="28"/>
          <w:lang w:val="en-US"/>
        </w:rPr>
        <w:t>PENTRU ACHIZIȚII, COMERȚ ȘI PIEȚE</w:t>
      </w:r>
    </w:p>
    <w:p w:rsidR="00DF6FC8" w:rsidRPr="00DF6FC8" w:rsidRDefault="00DF6FC8" w:rsidP="00DF6FC8">
      <w:pPr>
        <w:pStyle w:val="a8"/>
        <w:jc w:val="center"/>
        <w:rPr>
          <w:rFonts w:ascii="Times New Roman" w:hAnsi="Times New Roman" w:cs="Times New Roman"/>
          <w:b/>
          <w:sz w:val="28"/>
          <w:szCs w:val="28"/>
          <w:lang w:val="en-US"/>
        </w:rPr>
      </w:pPr>
    </w:p>
    <w:p w:rsidR="00AF65FF" w:rsidRDefault="00B15B7C" w:rsidP="00DF6FC8">
      <w:pPr>
        <w:pStyle w:val="a8"/>
        <w:jc w:val="center"/>
        <w:rPr>
          <w:rFonts w:ascii="Times New Roman" w:hAnsi="Times New Roman" w:cs="Times New Roman"/>
          <w:sz w:val="28"/>
          <w:szCs w:val="28"/>
          <w:lang w:val="en-US"/>
        </w:rPr>
      </w:pPr>
      <w:r w:rsidRPr="00DF6FC8">
        <w:rPr>
          <w:rFonts w:ascii="Times New Roman" w:hAnsi="Times New Roman" w:cs="Times New Roman"/>
          <w:sz w:val="28"/>
          <w:szCs w:val="28"/>
          <w:lang w:val="en-US"/>
        </w:rPr>
        <w:t>I.</w:t>
      </w:r>
      <w:r w:rsidR="00AF65FF" w:rsidRPr="00DF6FC8">
        <w:rPr>
          <w:rFonts w:ascii="Times New Roman" w:hAnsi="Times New Roman" w:cs="Times New Roman"/>
          <w:sz w:val="28"/>
          <w:szCs w:val="28"/>
          <w:lang w:val="en-US"/>
        </w:rPr>
        <w:t>DISPOZIȚII GENERALE</w:t>
      </w:r>
    </w:p>
    <w:p w:rsidR="00DF6FC8" w:rsidRPr="00DF6FC8" w:rsidRDefault="00DF6FC8" w:rsidP="00DF6FC8">
      <w:pPr>
        <w:pStyle w:val="a8"/>
        <w:jc w:val="center"/>
        <w:rPr>
          <w:rFonts w:ascii="Times New Roman" w:hAnsi="Times New Roman" w:cs="Times New Roman"/>
          <w:sz w:val="28"/>
          <w:szCs w:val="28"/>
          <w:lang w:val="en-US"/>
        </w:rPr>
      </w:pPr>
    </w:p>
    <w:p w:rsidR="00B30379" w:rsidRPr="00DF6FC8" w:rsidRDefault="00DF6FC8" w:rsidP="00DF6FC8">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Prezentul Regulament este elaborat </w:t>
      </w:r>
      <w:r w:rsidR="005E524B" w:rsidRPr="00DF6FC8">
        <w:rPr>
          <w:rFonts w:ascii="Times New Roman" w:hAnsi="Times New Roman" w:cs="Times New Roman"/>
          <w:sz w:val="28"/>
          <w:szCs w:val="28"/>
        </w:rPr>
        <w:t>în scopul organizării, conducerii, funcţionării şi dezvoltării comerţului în pieţe şi târguri, creând producătorilor şi agenţilor economici condiţii corespunzătoare</w:t>
      </w:r>
      <w:r w:rsidR="005E524B" w:rsidRPr="00DF6FC8">
        <w:rPr>
          <w:rFonts w:ascii="Times New Roman" w:hAnsi="Times New Roman" w:cs="Times New Roman"/>
          <w:b/>
          <w:sz w:val="28"/>
          <w:szCs w:val="28"/>
        </w:rPr>
        <w:t xml:space="preserve">, </w:t>
      </w:r>
      <w:r w:rsidR="005E524B" w:rsidRPr="00DF6FC8">
        <w:rPr>
          <w:rFonts w:ascii="Times New Roman" w:hAnsi="Times New Roman" w:cs="Times New Roman"/>
          <w:sz w:val="28"/>
          <w:szCs w:val="28"/>
        </w:rPr>
        <w:t xml:space="preserve">având ca suport legal </w:t>
      </w:r>
      <w:r w:rsidR="00212655" w:rsidRPr="00DF6FC8">
        <w:rPr>
          <w:rFonts w:ascii="Times New Roman" w:hAnsi="Times New Roman" w:cs="Times New Roman"/>
          <w:sz w:val="28"/>
          <w:szCs w:val="28"/>
        </w:rPr>
        <w:t>prevederil</w:t>
      </w:r>
      <w:r w:rsidR="005E524B" w:rsidRPr="00DF6FC8">
        <w:rPr>
          <w:rFonts w:ascii="Times New Roman" w:hAnsi="Times New Roman" w:cs="Times New Roman"/>
          <w:sz w:val="28"/>
          <w:szCs w:val="28"/>
        </w:rPr>
        <w:t>e legislației naționale în domeniul comerțului, și anume:</w:t>
      </w:r>
    </w:p>
    <w:p w:rsidR="00DF6FC8" w:rsidRPr="00DF6FC8" w:rsidRDefault="00DF6FC8" w:rsidP="00DF6FC8">
      <w:pPr>
        <w:pStyle w:val="a8"/>
        <w:numPr>
          <w:ilvl w:val="0"/>
          <w:numId w:val="22"/>
        </w:numPr>
        <w:jc w:val="both"/>
        <w:rPr>
          <w:rFonts w:ascii="Times New Roman" w:hAnsi="Times New Roman" w:cs="Times New Roman"/>
          <w:sz w:val="28"/>
          <w:szCs w:val="28"/>
          <w:lang w:val="en-US"/>
        </w:rPr>
      </w:pPr>
      <w:proofErr w:type="gramStart"/>
      <w:r w:rsidRPr="00DF6FC8">
        <w:rPr>
          <w:rFonts w:ascii="Times New Roman" w:hAnsi="Times New Roman" w:cs="Times New Roman"/>
          <w:sz w:val="28"/>
          <w:szCs w:val="28"/>
          <w:lang w:val="en-US"/>
        </w:rPr>
        <w:t>Legea  nr</w:t>
      </w:r>
      <w:proofErr w:type="gramEnd"/>
      <w:r w:rsidRPr="00DF6FC8">
        <w:rPr>
          <w:rFonts w:ascii="Times New Roman" w:hAnsi="Times New Roman" w:cs="Times New Roman"/>
          <w:sz w:val="28"/>
          <w:szCs w:val="28"/>
          <w:lang w:val="en-US"/>
        </w:rPr>
        <w:t>. 1163-XIII  din  24.04.1997 privind aprobarea Codului fiscal al Republicii Moldoca,</w:t>
      </w:r>
      <w:r w:rsidRPr="00DF6FC8">
        <w:rPr>
          <w:rFonts w:ascii="Times New Roman" w:hAnsi="Times New Roman" w:cs="Times New Roman"/>
          <w:sz w:val="28"/>
          <w:szCs w:val="28"/>
        </w:rPr>
        <w:t xml:space="preserve"> Titlul VII,</w:t>
      </w:r>
      <w:r w:rsidRPr="00DF6FC8">
        <w:rPr>
          <w:rFonts w:ascii="Times New Roman" w:hAnsi="Times New Roman" w:cs="Times New Roman"/>
          <w:sz w:val="28"/>
          <w:szCs w:val="28"/>
          <w:lang w:val="en-US"/>
        </w:rPr>
        <w:t xml:space="preserve"> cu modificările și completările ulterioare;</w:t>
      </w:r>
    </w:p>
    <w:p w:rsidR="00CB43B8" w:rsidRPr="00DF6FC8" w:rsidRDefault="00CB43B8"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 xml:space="preserve">Legea </w:t>
      </w:r>
      <w:r w:rsidRPr="00DF6FC8">
        <w:rPr>
          <w:rFonts w:ascii="Times New Roman" w:hAnsi="Times New Roman" w:cs="Times New Roman"/>
          <w:sz w:val="28"/>
          <w:szCs w:val="28"/>
        </w:rPr>
        <w:t>nr. 1107-XV  din  06.06.2002</w:t>
      </w:r>
      <w:r w:rsidRPr="00DF6FC8">
        <w:rPr>
          <w:rFonts w:ascii="Times New Roman" w:hAnsi="Times New Roman" w:cs="Times New Roman"/>
          <w:sz w:val="28"/>
          <w:szCs w:val="28"/>
          <w:lang w:val="en-US"/>
        </w:rPr>
        <w:t xml:space="preserve"> privind aprobarea Codului Civil al Republicii Moldova</w:t>
      </w:r>
      <w:r w:rsidRPr="00DF6FC8">
        <w:rPr>
          <w:rFonts w:ascii="Times New Roman" w:hAnsi="Times New Roman" w:cs="Times New Roman"/>
          <w:sz w:val="28"/>
          <w:szCs w:val="28"/>
        </w:rPr>
        <w:t>;</w:t>
      </w:r>
    </w:p>
    <w:p w:rsidR="00DF6FC8" w:rsidRPr="00DF6FC8" w:rsidRDefault="00DF6FC8" w:rsidP="00DF6FC8">
      <w:pPr>
        <w:pStyle w:val="a8"/>
        <w:numPr>
          <w:ilvl w:val="0"/>
          <w:numId w:val="22"/>
        </w:numPr>
        <w:jc w:val="both"/>
        <w:rPr>
          <w:rFonts w:ascii="Times New Roman" w:hAnsi="Times New Roman" w:cs="Times New Roman"/>
          <w:sz w:val="28"/>
          <w:szCs w:val="28"/>
          <w:lang w:val="en-US"/>
        </w:rPr>
      </w:pPr>
      <w:r>
        <w:rPr>
          <w:rFonts w:ascii="Times New Roman" w:hAnsi="Times New Roman" w:cs="Times New Roman"/>
          <w:sz w:val="28"/>
          <w:szCs w:val="28"/>
        </w:rPr>
        <w:t>Codul Contravențional al Republicii Moldova nr.218-XVI din 24.10.2008;</w:t>
      </w:r>
    </w:p>
    <w:p w:rsidR="005E524B" w:rsidRPr="00DF6FC8" w:rsidRDefault="005E524B"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Legii nr.845 din 03.01.1992</w:t>
      </w:r>
      <w:r w:rsidRPr="00DF6FC8">
        <w:rPr>
          <w:rFonts w:ascii="Times New Roman" w:hAnsi="Times New Roman" w:cs="Times New Roman"/>
          <w:b/>
          <w:sz w:val="28"/>
          <w:szCs w:val="28"/>
          <w:lang w:val="en-US"/>
        </w:rPr>
        <w:t xml:space="preserve"> </w:t>
      </w:r>
      <w:r w:rsidRPr="00DF6FC8">
        <w:rPr>
          <w:rFonts w:ascii="Times New Roman" w:hAnsi="Times New Roman" w:cs="Times New Roman"/>
          <w:sz w:val="28"/>
          <w:szCs w:val="28"/>
          <w:lang w:val="en-US"/>
        </w:rPr>
        <w:t>cu privire la antreprenoriat şi întreprinderi;</w:t>
      </w:r>
    </w:p>
    <w:p w:rsidR="005E524B" w:rsidRPr="00DF6FC8" w:rsidRDefault="005E524B"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Legii privind protecţia consumatorilor nr. 105-XV  din  13.03.2003;  </w:t>
      </w:r>
    </w:p>
    <w:p w:rsidR="005E524B" w:rsidRPr="00DF6FC8" w:rsidRDefault="005E524B"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Legea</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cu privire la comerţul interior</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nr. 231  din  23.09.2010</w:t>
      </w:r>
      <w:r w:rsidRPr="00DF6FC8">
        <w:rPr>
          <w:rFonts w:ascii="Times New Roman" w:hAnsi="Times New Roman" w:cs="Times New Roman"/>
          <w:sz w:val="28"/>
          <w:szCs w:val="28"/>
        </w:rPr>
        <w:t>;</w:t>
      </w:r>
    </w:p>
    <w:p w:rsidR="00CB1F5A" w:rsidRPr="00DF6FC8" w:rsidRDefault="00CB1F5A"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w:t>
      </w:r>
      <w:r w:rsidR="00B30379" w:rsidRPr="00DF6FC8">
        <w:rPr>
          <w:rFonts w:ascii="Times New Roman" w:hAnsi="Times New Roman" w:cs="Times New Roman"/>
          <w:sz w:val="28"/>
          <w:szCs w:val="28"/>
          <w:lang w:val="en-US"/>
        </w:rPr>
        <w:t xml:space="preserve">egii </w:t>
      </w:r>
      <w:r w:rsidRPr="00DF6FC8">
        <w:rPr>
          <w:rFonts w:ascii="Times New Roman" w:hAnsi="Times New Roman" w:cs="Times New Roman"/>
          <w:sz w:val="28"/>
          <w:szCs w:val="28"/>
          <w:lang w:val="en-US"/>
        </w:rPr>
        <w:t>cu privire la stabilirea principiilor şi a cerinţelor generale</w:t>
      </w:r>
      <w:r w:rsidR="00B30379" w:rsidRPr="00DF6FC8">
        <w:rPr>
          <w:rFonts w:ascii="Times New Roman" w:hAnsi="Times New Roman" w:cs="Times New Roman"/>
          <w:sz w:val="28"/>
          <w:szCs w:val="28"/>
          <w:lang w:val="en-US"/>
        </w:rPr>
        <w:t xml:space="preserve"> </w:t>
      </w:r>
      <w:r w:rsidRPr="00DF6FC8">
        <w:rPr>
          <w:rFonts w:ascii="Times New Roman" w:hAnsi="Times New Roman" w:cs="Times New Roman"/>
          <w:sz w:val="28"/>
          <w:szCs w:val="28"/>
          <w:lang w:val="en-US"/>
        </w:rPr>
        <w:t>ale legislaţiei privind siguranţa alimentelor</w:t>
      </w:r>
      <w:r w:rsidR="00B30379" w:rsidRPr="00DF6FC8">
        <w:rPr>
          <w:rFonts w:ascii="Times New Roman" w:hAnsi="Times New Roman" w:cs="Times New Roman"/>
          <w:sz w:val="28"/>
          <w:szCs w:val="28"/>
          <w:lang w:val="en-US"/>
        </w:rPr>
        <w:t xml:space="preserve"> </w:t>
      </w:r>
      <w:r w:rsidRPr="00DF6FC8">
        <w:rPr>
          <w:rFonts w:ascii="Times New Roman" w:hAnsi="Times New Roman" w:cs="Times New Roman"/>
          <w:sz w:val="28"/>
          <w:szCs w:val="28"/>
          <w:lang w:val="en-US"/>
        </w:rPr>
        <w:t>nr. 113  din  18.05.2012</w:t>
      </w:r>
      <w:r w:rsidR="005E524B" w:rsidRPr="00DF6FC8">
        <w:rPr>
          <w:rFonts w:ascii="Times New Roman" w:hAnsi="Times New Roman" w:cs="Times New Roman"/>
          <w:sz w:val="28"/>
          <w:szCs w:val="28"/>
          <w:lang w:val="en-US"/>
        </w:rPr>
        <w:t>;</w:t>
      </w:r>
    </w:p>
    <w:p w:rsidR="00B30379" w:rsidRPr="00DF6FC8" w:rsidRDefault="00B30379"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Legii nr. 267-XIII din 9 noiembrie 1994 privind apărarea împotriva incendiilor</w:t>
      </w:r>
    </w:p>
    <w:p w:rsidR="00B30379" w:rsidRPr="00DF6FC8" w:rsidRDefault="00B30379"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Legii privind activitatea sanitar-veterinară nr. 221-XVI  din  19.10.2007</w:t>
      </w:r>
      <w:r w:rsidR="005E524B" w:rsidRPr="00DF6FC8">
        <w:rPr>
          <w:rFonts w:ascii="Times New Roman" w:hAnsi="Times New Roman" w:cs="Times New Roman"/>
          <w:sz w:val="28"/>
          <w:szCs w:val="28"/>
          <w:lang w:val="en-US"/>
        </w:rPr>
        <w:t>;</w:t>
      </w:r>
    </w:p>
    <w:p w:rsidR="008A2436"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Legea</w:t>
      </w:r>
      <w:r w:rsidR="008A2436" w:rsidRPr="00DF6FC8">
        <w:rPr>
          <w:rFonts w:ascii="Times New Roman" w:hAnsi="Times New Roman" w:cs="Times New Roman"/>
          <w:sz w:val="28"/>
          <w:szCs w:val="28"/>
          <w:lang w:val="en-US"/>
        </w:rPr>
        <w:t xml:space="preserve"> nr. 246  din  23.11.2017</w:t>
      </w:r>
      <w:r w:rsidRPr="00DF6FC8">
        <w:rPr>
          <w:rFonts w:ascii="Times New Roman" w:hAnsi="Times New Roman" w:cs="Times New Roman"/>
          <w:sz w:val="28"/>
          <w:szCs w:val="28"/>
          <w:lang w:val="en-US"/>
        </w:rPr>
        <w:t xml:space="preserve"> </w:t>
      </w:r>
      <w:r w:rsidR="008A2436" w:rsidRPr="00DF6FC8">
        <w:rPr>
          <w:rFonts w:ascii="Times New Roman" w:hAnsi="Times New Roman" w:cs="Times New Roman"/>
          <w:sz w:val="28"/>
          <w:szCs w:val="28"/>
          <w:lang w:val="en-US"/>
        </w:rPr>
        <w:t xml:space="preserve">cu privire la întreprinderea de stat şi întreprinderea </w:t>
      </w:r>
      <w:r w:rsidR="005E524B" w:rsidRPr="00DF6FC8">
        <w:rPr>
          <w:rFonts w:ascii="Times New Roman" w:hAnsi="Times New Roman" w:cs="Times New Roman"/>
          <w:sz w:val="28"/>
          <w:szCs w:val="28"/>
          <w:lang w:val="en-US"/>
        </w:rPr>
        <w:t>municipală;</w:t>
      </w:r>
    </w:p>
    <w:p w:rsidR="00B30379"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Legea nr.220 din 19.10.2007</w:t>
      </w:r>
      <w:r w:rsidRPr="00DF6FC8">
        <w:rPr>
          <w:rFonts w:ascii="Times New Roman" w:hAnsi="Times New Roman" w:cs="Times New Roman"/>
          <w:b/>
          <w:sz w:val="28"/>
          <w:szCs w:val="28"/>
          <w:lang w:val="en-US"/>
        </w:rPr>
        <w:t xml:space="preserve"> </w:t>
      </w:r>
      <w:r w:rsidRPr="00DF6FC8">
        <w:rPr>
          <w:rFonts w:ascii="Times New Roman" w:hAnsi="Times New Roman" w:cs="Times New Roman"/>
          <w:sz w:val="28"/>
          <w:szCs w:val="28"/>
          <w:lang w:val="en-US"/>
        </w:rPr>
        <w:t>privind înregistrarea de stat a persoanelor juridice şi a întreprinzătorilor individuali</w:t>
      </w:r>
      <w:r w:rsidR="005E524B" w:rsidRPr="00DF6FC8">
        <w:rPr>
          <w:rFonts w:ascii="Times New Roman" w:hAnsi="Times New Roman" w:cs="Times New Roman"/>
          <w:sz w:val="28"/>
          <w:szCs w:val="28"/>
          <w:lang w:val="en-US"/>
        </w:rPr>
        <w:t>;</w:t>
      </w:r>
    </w:p>
    <w:p w:rsidR="008A2436" w:rsidRPr="00DF6FC8" w:rsidRDefault="008A2436"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Legea privind cerinţele generale de igienă a produselor alimentare nr. 296  din  21.12.2017</w:t>
      </w:r>
      <w:r w:rsidR="005E524B" w:rsidRPr="00DF6FC8">
        <w:rPr>
          <w:rFonts w:ascii="Times New Roman" w:hAnsi="Times New Roman" w:cs="Times New Roman"/>
          <w:sz w:val="28"/>
          <w:szCs w:val="28"/>
          <w:lang w:val="en-US"/>
        </w:rPr>
        <w:t>;</w:t>
      </w:r>
    </w:p>
    <w:p w:rsidR="00B30379"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Hotărîr</w:t>
      </w:r>
      <w:r w:rsidR="005E524B" w:rsidRPr="00DF6FC8">
        <w:rPr>
          <w:rFonts w:ascii="Times New Roman" w:hAnsi="Times New Roman" w:cs="Times New Roman"/>
          <w:sz w:val="28"/>
          <w:szCs w:val="28"/>
          <w:lang w:val="en-US"/>
        </w:rPr>
        <w:t>ea</w:t>
      </w:r>
      <w:r w:rsidRPr="00DF6FC8">
        <w:rPr>
          <w:rFonts w:ascii="Times New Roman" w:hAnsi="Times New Roman" w:cs="Times New Roman"/>
          <w:sz w:val="28"/>
          <w:szCs w:val="28"/>
          <w:lang w:val="en-US"/>
        </w:rPr>
        <w:t xml:space="preserve"> Guvernului cu</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privire la aprobarea Regulilor de funcţionare a reţelei de</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comerţ ambulant şi a Regulilor de comerţ în pieţele din Republica Moldova</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nr. 517  din  18.09.</w:t>
      </w:r>
      <w:r w:rsidR="008A2436" w:rsidRPr="00DF6FC8">
        <w:rPr>
          <w:rFonts w:ascii="Times New Roman" w:hAnsi="Times New Roman" w:cs="Times New Roman"/>
          <w:sz w:val="28"/>
          <w:szCs w:val="28"/>
          <w:lang w:val="en-US"/>
        </w:rPr>
        <w:t>19</w:t>
      </w:r>
      <w:r w:rsidR="005E524B" w:rsidRPr="00DF6FC8">
        <w:rPr>
          <w:rFonts w:ascii="Times New Roman" w:hAnsi="Times New Roman" w:cs="Times New Roman"/>
          <w:sz w:val="28"/>
          <w:szCs w:val="28"/>
          <w:lang w:val="en-US"/>
        </w:rPr>
        <w:t>96;</w:t>
      </w:r>
    </w:p>
    <w:p w:rsidR="00B30379"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Hotărîrea Guvernului despre aprobarea Regulamentului-tip de funcţionare a pieţelor</w:t>
      </w:r>
      <w:r w:rsidRPr="00DF6FC8">
        <w:rPr>
          <w:rFonts w:ascii="Times New Roman" w:hAnsi="Times New Roman" w:cs="Times New Roman"/>
          <w:sz w:val="28"/>
          <w:szCs w:val="28"/>
        </w:rPr>
        <w:t xml:space="preserve"> </w:t>
      </w:r>
      <w:r w:rsidRPr="00DF6FC8">
        <w:rPr>
          <w:rFonts w:ascii="Times New Roman" w:hAnsi="Times New Roman" w:cs="Times New Roman"/>
          <w:sz w:val="28"/>
          <w:szCs w:val="28"/>
          <w:lang w:val="en-US"/>
        </w:rPr>
        <w:t>nr. 955  din  21.08.2004</w:t>
      </w:r>
      <w:r w:rsidR="005E524B" w:rsidRPr="00DF6FC8">
        <w:rPr>
          <w:rFonts w:ascii="Times New Roman" w:hAnsi="Times New Roman" w:cs="Times New Roman"/>
          <w:sz w:val="28"/>
          <w:szCs w:val="28"/>
        </w:rPr>
        <w:t>;</w:t>
      </w:r>
    </w:p>
    <w:p w:rsidR="00B30379"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Hotărîrea Guvernului nr.931  din 08.12.2011 cu privire la desfăș</w:t>
      </w:r>
      <w:r w:rsidR="00CB4430" w:rsidRPr="00DF6FC8">
        <w:rPr>
          <w:rFonts w:ascii="Times New Roman" w:hAnsi="Times New Roman" w:cs="Times New Roman"/>
          <w:sz w:val="28"/>
          <w:szCs w:val="28"/>
          <w:lang w:val="en-US"/>
        </w:rPr>
        <w:t>urarea comerțului cu am</w:t>
      </w:r>
      <w:r w:rsidR="005E524B" w:rsidRPr="00DF6FC8">
        <w:rPr>
          <w:rFonts w:ascii="Times New Roman" w:hAnsi="Times New Roman" w:cs="Times New Roman"/>
          <w:sz w:val="28"/>
          <w:szCs w:val="28"/>
          <w:lang w:val="en-US"/>
        </w:rPr>
        <w:t>ănuntul;</w:t>
      </w:r>
      <w:r w:rsidRPr="00DF6FC8">
        <w:rPr>
          <w:rFonts w:ascii="Times New Roman" w:hAnsi="Times New Roman" w:cs="Times New Roman"/>
          <w:sz w:val="28"/>
          <w:szCs w:val="28"/>
          <w:lang w:val="en-US"/>
        </w:rPr>
        <w:t xml:space="preserve"> </w:t>
      </w:r>
    </w:p>
    <w:p w:rsidR="00B30379"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Hotărîrea Guvernului cu privire la aprobarea Regulilor de comercializare cu</w:t>
      </w:r>
      <w:proofErr w:type="gramStart"/>
      <w:r w:rsidRPr="00DF6FC8">
        <w:rPr>
          <w:rFonts w:ascii="Times New Roman" w:hAnsi="Times New Roman" w:cs="Times New Roman"/>
          <w:sz w:val="28"/>
          <w:szCs w:val="28"/>
          <w:lang w:val="en-US"/>
        </w:rPr>
        <w:t>  amănuntul</w:t>
      </w:r>
      <w:proofErr w:type="gramEnd"/>
      <w:r w:rsidRPr="00DF6FC8">
        <w:rPr>
          <w:rFonts w:ascii="Times New Roman" w:hAnsi="Times New Roman" w:cs="Times New Roman"/>
          <w:sz w:val="28"/>
          <w:szCs w:val="28"/>
          <w:lang w:val="en-US"/>
        </w:rPr>
        <w:t xml:space="preserve"> a unor tipuri de mărfuri alimentare şi neali</w:t>
      </w:r>
      <w:r w:rsidR="005E524B" w:rsidRPr="00DF6FC8">
        <w:rPr>
          <w:rFonts w:ascii="Times New Roman" w:hAnsi="Times New Roman" w:cs="Times New Roman"/>
          <w:sz w:val="28"/>
          <w:szCs w:val="28"/>
          <w:lang w:val="en-US"/>
        </w:rPr>
        <w:t>mentare nr. 65  din  26.01.2001;</w:t>
      </w:r>
    </w:p>
    <w:p w:rsidR="005E524B" w:rsidRPr="00DF6FC8" w:rsidRDefault="00212655" w:rsidP="00DF6FC8">
      <w:pPr>
        <w:pStyle w:val="a8"/>
        <w:numPr>
          <w:ilvl w:val="0"/>
          <w:numId w:val="22"/>
        </w:numPr>
        <w:jc w:val="both"/>
        <w:rPr>
          <w:rFonts w:ascii="Times New Roman" w:hAnsi="Times New Roman" w:cs="Times New Roman"/>
          <w:sz w:val="28"/>
          <w:szCs w:val="28"/>
          <w:lang w:val="en-US"/>
        </w:rPr>
      </w:pPr>
      <w:r w:rsidRPr="00DF6FC8">
        <w:rPr>
          <w:rFonts w:ascii="Times New Roman" w:hAnsi="Times New Roman" w:cs="Times New Roman"/>
          <w:sz w:val="28"/>
          <w:szCs w:val="28"/>
          <w:lang w:val="en-US"/>
        </w:rPr>
        <w:t>Hotărîrea Guvernului privind importul şi comercializarea unor mărfuri de uz personal folosite nr. 427  din  07.06.2001</w:t>
      </w:r>
      <w:r w:rsidR="005E524B" w:rsidRPr="00DF6FC8">
        <w:rPr>
          <w:rFonts w:ascii="Times New Roman" w:hAnsi="Times New Roman" w:cs="Times New Roman"/>
          <w:sz w:val="28"/>
          <w:szCs w:val="28"/>
          <w:lang w:val="en-US"/>
        </w:rPr>
        <w:t>;</w:t>
      </w:r>
    </w:p>
    <w:p w:rsidR="00212655" w:rsidRPr="00DF6FC8" w:rsidRDefault="00212655" w:rsidP="00DF6FC8">
      <w:pPr>
        <w:pStyle w:val="a8"/>
        <w:numPr>
          <w:ilvl w:val="0"/>
          <w:numId w:val="22"/>
        </w:numPr>
        <w:jc w:val="both"/>
        <w:rPr>
          <w:rStyle w:val="a3"/>
          <w:rFonts w:ascii="Times New Roman" w:hAnsi="Times New Roman" w:cs="Times New Roman"/>
          <w:color w:val="auto"/>
          <w:sz w:val="28"/>
          <w:szCs w:val="28"/>
          <w:u w:val="none"/>
          <w:lang w:val="en-US"/>
        </w:rPr>
      </w:pPr>
      <w:r w:rsidRPr="00DF6FC8">
        <w:rPr>
          <w:rFonts w:ascii="Times New Roman" w:hAnsi="Times New Roman" w:cs="Times New Roman"/>
          <w:sz w:val="28"/>
          <w:szCs w:val="28"/>
          <w:lang w:val="en-US"/>
        </w:rPr>
        <w:t xml:space="preserve">Regulamentul privind normele sanitaro-igienice pentru importul şi comercializarea mărfurilor de uz personal folosite (second hand) </w:t>
      </w:r>
      <w:r w:rsidRPr="00DF6FC8">
        <w:rPr>
          <w:rFonts w:ascii="Times New Roman" w:hAnsi="Times New Roman" w:cs="Times New Roman"/>
          <w:sz w:val="28"/>
          <w:szCs w:val="28"/>
        </w:rPr>
        <w:t>aprobat prin </w:t>
      </w:r>
      <w:hyperlink r:id="rId7" w:tgtFrame="_blank" w:history="1">
        <w:r w:rsidRPr="00DF6FC8">
          <w:rPr>
            <w:rStyle w:val="a3"/>
            <w:rFonts w:ascii="Times New Roman" w:hAnsi="Times New Roman" w:cs="Times New Roman"/>
            <w:bCs/>
            <w:sz w:val="28"/>
            <w:szCs w:val="28"/>
          </w:rPr>
          <w:t>Ordinul Ministerului Sănătăţii nr.4341 din 17 iulie 2001</w:t>
        </w:r>
      </w:hyperlink>
      <w:r w:rsidR="005E524B" w:rsidRPr="00DF6FC8">
        <w:rPr>
          <w:rStyle w:val="a3"/>
          <w:rFonts w:ascii="Times New Roman" w:hAnsi="Times New Roman" w:cs="Times New Roman"/>
          <w:bCs/>
          <w:sz w:val="28"/>
          <w:szCs w:val="28"/>
        </w:rPr>
        <w:t>.</w:t>
      </w:r>
    </w:p>
    <w:p w:rsidR="005E524B" w:rsidRPr="005E524B" w:rsidRDefault="005E524B" w:rsidP="00DF6FC8">
      <w:pPr>
        <w:pStyle w:val="a8"/>
        <w:ind w:left="720"/>
        <w:jc w:val="both"/>
        <w:rPr>
          <w:rStyle w:val="a3"/>
          <w:rFonts w:ascii="Times New Roman" w:hAnsi="Times New Roman" w:cs="Times New Roman"/>
          <w:color w:val="auto"/>
          <w:sz w:val="28"/>
          <w:szCs w:val="28"/>
          <w:u w:val="none"/>
          <w:lang w:val="en-US"/>
        </w:rPr>
      </w:pPr>
    </w:p>
    <w:p w:rsidR="005E524B" w:rsidRPr="005E524B" w:rsidRDefault="005E524B" w:rsidP="005E524B">
      <w:pPr>
        <w:pStyle w:val="a8"/>
        <w:ind w:left="720"/>
        <w:jc w:val="center"/>
        <w:rPr>
          <w:rFonts w:ascii="Times New Roman" w:hAnsi="Times New Roman" w:cs="Times New Roman"/>
          <w:sz w:val="28"/>
          <w:szCs w:val="28"/>
          <w:lang w:val="en-US"/>
        </w:rPr>
      </w:pPr>
      <w:r w:rsidRPr="005E524B">
        <w:rPr>
          <w:rFonts w:ascii="Times New Roman" w:hAnsi="Times New Roman" w:cs="Times New Roman"/>
          <w:sz w:val="28"/>
          <w:szCs w:val="28"/>
          <w:lang w:val="en-US"/>
        </w:rPr>
        <w:t>-1-</w:t>
      </w:r>
    </w:p>
    <w:p w:rsidR="00676FB7" w:rsidRPr="005E524B" w:rsidRDefault="005E524B" w:rsidP="005E524B">
      <w:pPr>
        <w:spacing w:line="240" w:lineRule="auto"/>
        <w:jc w:val="both"/>
        <w:rPr>
          <w:rFonts w:ascii="Times New Roman" w:hAnsi="Times New Roman" w:cs="Times New Roman"/>
          <w:bCs/>
          <w:sz w:val="28"/>
          <w:szCs w:val="28"/>
        </w:rPr>
      </w:pPr>
      <w:proofErr w:type="gramStart"/>
      <w:r w:rsidRPr="005E524B">
        <w:rPr>
          <w:rFonts w:ascii="Times New Roman" w:hAnsi="Times New Roman" w:cs="Times New Roman"/>
          <w:bCs/>
          <w:sz w:val="28"/>
          <w:szCs w:val="28"/>
          <w:lang w:val="en-US"/>
        </w:rPr>
        <w:lastRenderedPageBreak/>
        <w:t>1.</w:t>
      </w:r>
      <w:r w:rsidRPr="005E524B">
        <w:rPr>
          <w:rFonts w:ascii="Times New Roman" w:hAnsi="Times New Roman" w:cs="Times New Roman"/>
          <w:b/>
          <w:bCs/>
          <w:sz w:val="28"/>
          <w:szCs w:val="28"/>
        </w:rPr>
        <w:t>Întreprinderea Municipală Pentru Achiziții, Comerț și Piețe</w:t>
      </w:r>
      <w:r w:rsidRPr="005E524B">
        <w:rPr>
          <w:rFonts w:ascii="Times New Roman" w:hAnsi="Times New Roman" w:cs="Times New Roman"/>
          <w:bCs/>
          <w:sz w:val="28"/>
          <w:szCs w:val="28"/>
        </w:rPr>
        <w:t xml:space="preserve"> desfășoară a</w:t>
      </w:r>
      <w:r w:rsidR="00676FB7" w:rsidRPr="005E524B">
        <w:rPr>
          <w:rFonts w:ascii="Times New Roman" w:hAnsi="Times New Roman" w:cs="Times New Roman"/>
          <w:bCs/>
          <w:sz w:val="28"/>
          <w:szCs w:val="28"/>
        </w:rPr>
        <w:t>ctivitate</w:t>
      </w:r>
      <w:r w:rsidRPr="005E524B">
        <w:rPr>
          <w:rFonts w:ascii="Times New Roman" w:hAnsi="Times New Roman" w:cs="Times New Roman"/>
          <w:bCs/>
          <w:sz w:val="28"/>
          <w:szCs w:val="28"/>
        </w:rPr>
        <w:t xml:space="preserve"> </w:t>
      </w:r>
      <w:r w:rsidR="00676FB7" w:rsidRPr="005E524B">
        <w:rPr>
          <w:rFonts w:ascii="Times New Roman" w:hAnsi="Times New Roman" w:cs="Times New Roman"/>
          <w:bCs/>
          <w:sz w:val="28"/>
          <w:szCs w:val="28"/>
        </w:rPr>
        <w:t xml:space="preserve">gestionară </w:t>
      </w:r>
      <w:r w:rsidRPr="005E524B">
        <w:rPr>
          <w:rFonts w:ascii="Times New Roman" w:hAnsi="Times New Roman" w:cs="Times New Roman"/>
          <w:bCs/>
          <w:sz w:val="28"/>
          <w:szCs w:val="28"/>
        </w:rPr>
        <w:t xml:space="preserve">a </w:t>
      </w:r>
      <w:r w:rsidR="00676FB7" w:rsidRPr="005E524B">
        <w:rPr>
          <w:rFonts w:ascii="Times New Roman" w:hAnsi="Times New Roman" w:cs="Times New Roman"/>
          <w:bCs/>
          <w:sz w:val="28"/>
          <w:szCs w:val="28"/>
        </w:rPr>
        <w:t>pieţel</w:t>
      </w:r>
      <w:r w:rsidRPr="005E524B">
        <w:rPr>
          <w:rFonts w:ascii="Times New Roman" w:hAnsi="Times New Roman" w:cs="Times New Roman"/>
          <w:bCs/>
          <w:sz w:val="28"/>
          <w:szCs w:val="28"/>
        </w:rPr>
        <w:t xml:space="preserve">or </w:t>
      </w:r>
      <w:r w:rsidR="00676FB7" w:rsidRPr="005E524B">
        <w:rPr>
          <w:rFonts w:ascii="Times New Roman" w:hAnsi="Times New Roman" w:cs="Times New Roman"/>
          <w:bCs/>
          <w:sz w:val="28"/>
          <w:szCs w:val="28"/>
        </w:rPr>
        <w:t>aflat</w:t>
      </w:r>
      <w:r w:rsidRPr="005E524B">
        <w:rPr>
          <w:rFonts w:ascii="Times New Roman" w:hAnsi="Times New Roman" w:cs="Times New Roman"/>
          <w:bCs/>
          <w:sz w:val="28"/>
          <w:szCs w:val="28"/>
        </w:rPr>
        <w:t>e</w:t>
      </w:r>
      <w:r w:rsidR="00676FB7" w:rsidRPr="005E524B">
        <w:rPr>
          <w:rFonts w:ascii="Times New Roman" w:hAnsi="Times New Roman" w:cs="Times New Roman"/>
          <w:bCs/>
          <w:sz w:val="28"/>
          <w:szCs w:val="28"/>
        </w:rPr>
        <w:t xml:space="preserve"> în subordinea directă a Consiliului Municipal</w:t>
      </w:r>
      <w:r w:rsidRPr="005E524B">
        <w:rPr>
          <w:rFonts w:ascii="Times New Roman" w:hAnsi="Times New Roman" w:cs="Times New Roman"/>
          <w:bCs/>
          <w:sz w:val="28"/>
          <w:szCs w:val="28"/>
        </w:rPr>
        <w:t>.</w:t>
      </w:r>
      <w:proofErr w:type="gramEnd"/>
    </w:p>
    <w:p w:rsidR="005E524B" w:rsidRPr="005E524B" w:rsidRDefault="00676FB7" w:rsidP="00676FB7">
      <w:pPr>
        <w:spacing w:line="240" w:lineRule="auto"/>
        <w:jc w:val="both"/>
        <w:rPr>
          <w:rFonts w:ascii="Times New Roman" w:hAnsi="Times New Roman" w:cs="Times New Roman"/>
          <w:b/>
          <w:bCs/>
          <w:sz w:val="28"/>
          <w:szCs w:val="28"/>
        </w:rPr>
      </w:pPr>
      <w:r w:rsidRPr="005E524B">
        <w:rPr>
          <w:rFonts w:ascii="Times New Roman" w:hAnsi="Times New Roman" w:cs="Times New Roman"/>
          <w:b/>
          <w:bCs/>
          <w:sz w:val="28"/>
          <w:szCs w:val="28"/>
        </w:rPr>
        <w:t>2.</w:t>
      </w:r>
      <w:r w:rsidRPr="005E524B">
        <w:rPr>
          <w:rFonts w:ascii="Times New Roman" w:hAnsi="Times New Roman" w:cs="Times New Roman"/>
          <w:bCs/>
          <w:sz w:val="28"/>
          <w:szCs w:val="28"/>
        </w:rPr>
        <w:t xml:space="preserve"> </w:t>
      </w:r>
      <w:r w:rsidRPr="005E524B">
        <w:rPr>
          <w:rFonts w:ascii="Times New Roman" w:hAnsi="Times New Roman" w:cs="Times New Roman"/>
          <w:b/>
          <w:bCs/>
          <w:sz w:val="28"/>
          <w:szCs w:val="28"/>
        </w:rPr>
        <w:t>Întreprinderea Municipală Pentru Achiziții, Comerț și Piețe</w:t>
      </w:r>
      <w:r w:rsidR="005E524B" w:rsidRPr="005E524B">
        <w:rPr>
          <w:rFonts w:ascii="Times New Roman" w:hAnsi="Times New Roman" w:cs="Times New Roman"/>
          <w:bCs/>
          <w:sz w:val="28"/>
          <w:szCs w:val="28"/>
        </w:rPr>
        <w:t xml:space="preserve"> (în continuare </w:t>
      </w:r>
      <w:r w:rsidR="00CD02B1">
        <w:rPr>
          <w:rFonts w:ascii="Times New Roman" w:hAnsi="Times New Roman" w:cs="Times New Roman"/>
          <w:bCs/>
          <w:sz w:val="28"/>
          <w:szCs w:val="28"/>
        </w:rPr>
        <w:t>Întrepărinderea</w:t>
      </w:r>
      <w:r w:rsidR="005E524B" w:rsidRPr="005E524B">
        <w:rPr>
          <w:rFonts w:ascii="Times New Roman" w:hAnsi="Times New Roman" w:cs="Times New Roman"/>
          <w:bCs/>
          <w:sz w:val="28"/>
          <w:szCs w:val="28"/>
        </w:rPr>
        <w:t xml:space="preserve">) î-și are </w:t>
      </w:r>
      <w:r w:rsidRPr="005E524B">
        <w:rPr>
          <w:rFonts w:ascii="Times New Roman" w:hAnsi="Times New Roman" w:cs="Times New Roman"/>
          <w:bCs/>
          <w:sz w:val="28"/>
          <w:szCs w:val="28"/>
        </w:rPr>
        <w:t xml:space="preserve"> sediul în mun.Orhei, str. Scrisului Latin, nr.</w:t>
      </w:r>
      <w:r w:rsidR="005E524B" w:rsidRPr="005E524B">
        <w:rPr>
          <w:rFonts w:ascii="Times New Roman" w:hAnsi="Times New Roman" w:cs="Times New Roman"/>
          <w:bCs/>
          <w:sz w:val="28"/>
          <w:szCs w:val="28"/>
        </w:rPr>
        <w:t xml:space="preserve">15 și </w:t>
      </w:r>
      <w:r w:rsidR="005E524B" w:rsidRPr="005E524B">
        <w:rPr>
          <w:rFonts w:ascii="Times New Roman" w:hAnsi="Times New Roman" w:cs="Times New Roman"/>
          <w:bCs/>
          <w:sz w:val="28"/>
          <w:szCs w:val="28"/>
          <w:lang w:val="en-US"/>
        </w:rPr>
        <w:t>se individualizează prin numărul de identificare de stat (IDNO), 1003606008060.</w:t>
      </w:r>
      <w:r w:rsidR="005E524B" w:rsidRPr="005E524B">
        <w:rPr>
          <w:rFonts w:ascii="Times New Roman" w:hAnsi="Times New Roman" w:cs="Times New Roman"/>
          <w:b/>
          <w:sz w:val="28"/>
          <w:szCs w:val="28"/>
        </w:rPr>
        <w:t xml:space="preserve"> </w:t>
      </w:r>
    </w:p>
    <w:p w:rsidR="00AF65FF" w:rsidRPr="005E524B" w:rsidRDefault="00AF65FF"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Prezent</w:t>
      </w:r>
      <w:r w:rsidR="00A96789" w:rsidRPr="005E524B">
        <w:rPr>
          <w:rFonts w:ascii="Times New Roman" w:hAnsi="Times New Roman" w:cs="Times New Roman"/>
          <w:bCs/>
          <w:sz w:val="28"/>
          <w:szCs w:val="28"/>
        </w:rPr>
        <w:t>ul Regulament (în continuare – Regulamentul</w:t>
      </w:r>
      <w:r w:rsidRPr="005E524B">
        <w:rPr>
          <w:rFonts w:ascii="Times New Roman" w:hAnsi="Times New Roman" w:cs="Times New Roman"/>
          <w:bCs/>
          <w:sz w:val="28"/>
          <w:szCs w:val="28"/>
        </w:rPr>
        <w:t>) stabile</w:t>
      </w:r>
      <w:r w:rsidR="00A96789" w:rsidRPr="005E524B">
        <w:rPr>
          <w:rFonts w:ascii="Times New Roman" w:hAnsi="Times New Roman" w:cs="Times New Roman"/>
          <w:bCs/>
          <w:sz w:val="28"/>
          <w:szCs w:val="28"/>
        </w:rPr>
        <w:t xml:space="preserve">ște </w:t>
      </w:r>
      <w:r w:rsidRPr="005E524B">
        <w:rPr>
          <w:rFonts w:ascii="Times New Roman" w:hAnsi="Times New Roman" w:cs="Times New Roman"/>
          <w:bCs/>
          <w:sz w:val="28"/>
          <w:szCs w:val="28"/>
        </w:rPr>
        <w:t xml:space="preserve">condiţiile de desfăşurare a activităţilor din comerţ pe teritoriul </w:t>
      </w:r>
      <w:r w:rsidR="00676FB7" w:rsidRPr="005E524B">
        <w:rPr>
          <w:rFonts w:ascii="Times New Roman" w:hAnsi="Times New Roman" w:cs="Times New Roman"/>
          <w:bCs/>
          <w:sz w:val="28"/>
          <w:szCs w:val="28"/>
        </w:rPr>
        <w:t>administrat de</w:t>
      </w:r>
      <w:r w:rsidR="00B15B7C" w:rsidRPr="005E524B">
        <w:rPr>
          <w:rFonts w:ascii="Times New Roman" w:hAnsi="Times New Roman" w:cs="Times New Roman"/>
          <w:bCs/>
          <w:sz w:val="28"/>
          <w:szCs w:val="28"/>
        </w:rPr>
        <w:t xml:space="preserve"> Întreprinder</w:t>
      </w:r>
      <w:r w:rsidR="00676FB7" w:rsidRPr="005E524B">
        <w:rPr>
          <w:rFonts w:ascii="Times New Roman" w:hAnsi="Times New Roman" w:cs="Times New Roman"/>
          <w:bCs/>
          <w:sz w:val="28"/>
          <w:szCs w:val="28"/>
        </w:rPr>
        <w:t>ea</w:t>
      </w:r>
      <w:r w:rsidR="00B15B7C" w:rsidRPr="005E524B">
        <w:rPr>
          <w:rFonts w:ascii="Times New Roman" w:hAnsi="Times New Roman" w:cs="Times New Roman"/>
          <w:bCs/>
          <w:sz w:val="28"/>
          <w:szCs w:val="28"/>
        </w:rPr>
        <w:t xml:space="preserve"> Municipal</w:t>
      </w:r>
      <w:r w:rsidR="00676FB7" w:rsidRPr="005E524B">
        <w:rPr>
          <w:rFonts w:ascii="Times New Roman" w:hAnsi="Times New Roman" w:cs="Times New Roman"/>
          <w:bCs/>
          <w:sz w:val="28"/>
          <w:szCs w:val="28"/>
        </w:rPr>
        <w:t>ă</w:t>
      </w:r>
      <w:r w:rsidR="00B15B7C" w:rsidRPr="005E524B">
        <w:rPr>
          <w:rFonts w:ascii="Times New Roman" w:hAnsi="Times New Roman" w:cs="Times New Roman"/>
          <w:bCs/>
          <w:sz w:val="28"/>
          <w:szCs w:val="28"/>
        </w:rPr>
        <w:t xml:space="preserve"> Pentru Achiziții, Comerț și Piețe, </w:t>
      </w:r>
      <w:r w:rsidR="005E524B" w:rsidRPr="005E524B">
        <w:rPr>
          <w:rFonts w:ascii="Times New Roman" w:hAnsi="Times New Roman" w:cs="Times New Roman"/>
          <w:bCs/>
          <w:sz w:val="28"/>
          <w:szCs w:val="28"/>
        </w:rPr>
        <w:t>indiferent de profilul acestora și</w:t>
      </w:r>
      <w:r w:rsidRPr="005E524B">
        <w:rPr>
          <w:rFonts w:ascii="Times New Roman" w:hAnsi="Times New Roman" w:cs="Times New Roman"/>
          <w:bCs/>
          <w:sz w:val="28"/>
          <w:szCs w:val="28"/>
        </w:rPr>
        <w:t xml:space="preserve"> forma juridică de organizare</w:t>
      </w:r>
      <w:r w:rsidR="005E524B" w:rsidRPr="005E524B">
        <w:rPr>
          <w:rFonts w:ascii="Times New Roman" w:hAnsi="Times New Roman" w:cs="Times New Roman"/>
          <w:bCs/>
          <w:sz w:val="28"/>
          <w:szCs w:val="28"/>
        </w:rPr>
        <w:t>.</w:t>
      </w:r>
    </w:p>
    <w:p w:rsidR="00AF65FF" w:rsidRPr="005E524B" w:rsidRDefault="00676FB7"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3</w:t>
      </w:r>
      <w:r w:rsidR="00AF65FF" w:rsidRPr="005E524B">
        <w:rPr>
          <w:rFonts w:ascii="Times New Roman" w:hAnsi="Times New Roman" w:cs="Times New Roman"/>
          <w:bCs/>
          <w:sz w:val="28"/>
          <w:szCs w:val="28"/>
        </w:rPr>
        <w:t xml:space="preserve">. </w:t>
      </w:r>
      <w:r w:rsidR="005E524B" w:rsidRPr="005E524B">
        <w:rPr>
          <w:rFonts w:ascii="Times New Roman" w:hAnsi="Times New Roman" w:cs="Times New Roman"/>
          <w:bCs/>
          <w:sz w:val="28"/>
          <w:szCs w:val="28"/>
          <w:lang w:val="en-AU"/>
        </w:rPr>
        <w:t>Regulamentul are ca scop</w:t>
      </w:r>
      <w:r w:rsidR="005E524B" w:rsidRPr="005E524B">
        <w:rPr>
          <w:rFonts w:ascii="Times New Roman" w:hAnsi="Times New Roman" w:cs="Times New Roman"/>
          <w:bCs/>
          <w:sz w:val="28"/>
          <w:szCs w:val="28"/>
        </w:rPr>
        <w:t xml:space="preserve"> crearea cadrului juridic de desfăşurare </w:t>
      </w:r>
      <w:proofErr w:type="gramStart"/>
      <w:r w:rsidR="005E524B" w:rsidRPr="005E524B">
        <w:rPr>
          <w:rFonts w:ascii="Times New Roman" w:hAnsi="Times New Roman" w:cs="Times New Roman"/>
          <w:bCs/>
          <w:sz w:val="28"/>
          <w:szCs w:val="28"/>
        </w:rPr>
        <w:t>a</w:t>
      </w:r>
      <w:proofErr w:type="gramEnd"/>
      <w:r w:rsidR="005E524B" w:rsidRPr="005E524B">
        <w:rPr>
          <w:rFonts w:ascii="Times New Roman" w:hAnsi="Times New Roman" w:cs="Times New Roman"/>
          <w:bCs/>
          <w:sz w:val="28"/>
          <w:szCs w:val="28"/>
        </w:rPr>
        <w:t xml:space="preserve"> activităţilor de comerţ pe teritoriul pieţelor</w:t>
      </w:r>
      <w:r w:rsidR="00CD02B1">
        <w:rPr>
          <w:rFonts w:ascii="Times New Roman" w:hAnsi="Times New Roman" w:cs="Times New Roman"/>
          <w:bCs/>
          <w:sz w:val="28"/>
          <w:szCs w:val="28"/>
          <w:lang w:val="en-AU"/>
        </w:rPr>
        <w:t xml:space="preserve"> </w:t>
      </w:r>
      <w:r w:rsidR="005E524B" w:rsidRPr="005E524B">
        <w:rPr>
          <w:rFonts w:ascii="Times New Roman" w:hAnsi="Times New Roman" w:cs="Times New Roman"/>
          <w:bCs/>
          <w:sz w:val="28"/>
          <w:szCs w:val="28"/>
          <w:lang w:val="en-AU"/>
        </w:rPr>
        <w:t xml:space="preserve">administrate, în condiţii de protecţie optimă a consumatorilor şi de concurenţă loială între agenţii economici. </w:t>
      </w:r>
    </w:p>
    <w:p w:rsidR="00AF65FF" w:rsidRPr="005E524B" w:rsidRDefault="00676FB7"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4</w:t>
      </w:r>
      <w:r w:rsidR="00AF65FF" w:rsidRPr="005E524B">
        <w:rPr>
          <w:rFonts w:ascii="Times New Roman" w:hAnsi="Times New Roman" w:cs="Times New Roman"/>
          <w:bCs/>
          <w:sz w:val="28"/>
          <w:szCs w:val="28"/>
        </w:rPr>
        <w:t>. Sub înţelesul prezent</w:t>
      </w:r>
      <w:r w:rsidR="005E524B" w:rsidRPr="005E524B">
        <w:rPr>
          <w:rFonts w:ascii="Times New Roman" w:hAnsi="Times New Roman" w:cs="Times New Roman"/>
          <w:bCs/>
          <w:sz w:val="28"/>
          <w:szCs w:val="28"/>
        </w:rPr>
        <w:t>ului Regulament</w:t>
      </w:r>
      <w:r w:rsidR="00AF65FF" w:rsidRPr="005E524B">
        <w:rPr>
          <w:rFonts w:ascii="Times New Roman" w:hAnsi="Times New Roman" w:cs="Times New Roman"/>
          <w:bCs/>
          <w:sz w:val="28"/>
          <w:szCs w:val="28"/>
        </w:rPr>
        <w:t xml:space="preserve"> </w:t>
      </w:r>
      <w:r w:rsidR="00212655" w:rsidRPr="005E524B">
        <w:rPr>
          <w:rFonts w:ascii="Times New Roman" w:hAnsi="Times New Roman" w:cs="Times New Roman"/>
          <w:bCs/>
          <w:sz w:val="28"/>
          <w:szCs w:val="28"/>
        </w:rPr>
        <w:t>definim următoarele noțiuni</w:t>
      </w:r>
      <w:r w:rsidR="00AF65FF" w:rsidRPr="005E524B">
        <w:rPr>
          <w:rFonts w:ascii="Times New Roman" w:hAnsi="Times New Roman" w:cs="Times New Roman"/>
          <w:bCs/>
          <w:sz w:val="28"/>
          <w:szCs w:val="28"/>
        </w:rPr>
        <w:t>:</w:t>
      </w:r>
    </w:p>
    <w:p w:rsidR="00207B3B" w:rsidRDefault="00207B3B" w:rsidP="005E524B">
      <w:pPr>
        <w:spacing w:line="240" w:lineRule="auto"/>
        <w:jc w:val="both"/>
        <w:rPr>
          <w:rFonts w:ascii="Times New Roman" w:hAnsi="Times New Roman" w:cs="Times New Roman"/>
          <w:bCs/>
          <w:sz w:val="28"/>
          <w:szCs w:val="28"/>
          <w:lang w:val="en-US"/>
        </w:rPr>
      </w:pPr>
      <w:r w:rsidRPr="00207B3B">
        <w:rPr>
          <w:rFonts w:ascii="Times New Roman" w:hAnsi="Times New Roman" w:cs="Times New Roman"/>
          <w:bCs/>
          <w:i/>
          <w:sz w:val="28"/>
          <w:szCs w:val="28"/>
        </w:rPr>
        <w:t>Î</w:t>
      </w:r>
      <w:r w:rsidRPr="00207B3B">
        <w:rPr>
          <w:rFonts w:ascii="Times New Roman" w:hAnsi="Times New Roman" w:cs="Times New Roman"/>
          <w:bCs/>
          <w:i/>
          <w:sz w:val="28"/>
          <w:szCs w:val="28"/>
          <w:lang w:val="en-US"/>
        </w:rPr>
        <w:t>ntreprinderea Municipală</w:t>
      </w:r>
      <w:r w:rsidRPr="00207B3B">
        <w:rPr>
          <w:rFonts w:ascii="Times New Roman" w:hAnsi="Times New Roman" w:cs="Times New Roman"/>
          <w:bCs/>
          <w:sz w:val="28"/>
          <w:szCs w:val="28"/>
          <w:lang w:val="en-US"/>
        </w:rPr>
        <w:t xml:space="preserve"> este persoană juridică, care desfăşoară activitate de întreprinzător în baza  proprietăţii  publice  transmise în capitalul social, precum şi a bunurilor transmise </w:t>
      </w:r>
      <w:r w:rsidR="00CD02B1">
        <w:rPr>
          <w:rFonts w:ascii="Times New Roman" w:hAnsi="Times New Roman" w:cs="Times New Roman"/>
          <w:bCs/>
          <w:sz w:val="28"/>
          <w:szCs w:val="28"/>
          <w:lang w:val="en-US"/>
        </w:rPr>
        <w:t xml:space="preserve"> cu drept de gestiune economică;</w:t>
      </w:r>
    </w:p>
    <w:p w:rsidR="005E524B" w:rsidRDefault="005E524B"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i/>
          <w:sz w:val="28"/>
          <w:szCs w:val="28"/>
        </w:rPr>
        <w:t>Administra</w:t>
      </w:r>
      <w:r w:rsidR="00605DA4">
        <w:rPr>
          <w:rFonts w:ascii="Times New Roman" w:hAnsi="Times New Roman" w:cs="Times New Roman"/>
          <w:bCs/>
          <w:i/>
          <w:sz w:val="28"/>
          <w:szCs w:val="28"/>
        </w:rPr>
        <w:t>ția pieţelor</w:t>
      </w:r>
      <w:r w:rsidR="00CD02B1">
        <w:rPr>
          <w:rFonts w:ascii="Times New Roman" w:hAnsi="Times New Roman" w:cs="Times New Roman"/>
          <w:bCs/>
          <w:i/>
          <w:sz w:val="28"/>
          <w:szCs w:val="28"/>
        </w:rPr>
        <w:t xml:space="preserve"> ( în continuare Întreprinderea)</w:t>
      </w:r>
      <w:r w:rsidR="00CD02B1">
        <w:rPr>
          <w:rFonts w:ascii="Times New Roman" w:hAnsi="Times New Roman" w:cs="Times New Roman"/>
          <w:bCs/>
          <w:sz w:val="28"/>
          <w:szCs w:val="28"/>
        </w:rPr>
        <w:t xml:space="preserve">- este </w:t>
      </w:r>
      <w:r w:rsidR="00207B3B">
        <w:rPr>
          <w:rFonts w:ascii="Times New Roman" w:hAnsi="Times New Roman" w:cs="Times New Roman"/>
          <w:bCs/>
          <w:sz w:val="28"/>
          <w:szCs w:val="28"/>
        </w:rPr>
        <w:t>persoana</w:t>
      </w:r>
      <w:r w:rsidR="00CD02B1">
        <w:rPr>
          <w:rFonts w:ascii="Times New Roman" w:hAnsi="Times New Roman" w:cs="Times New Roman"/>
          <w:bCs/>
          <w:sz w:val="28"/>
          <w:szCs w:val="28"/>
        </w:rPr>
        <w:t xml:space="preserve"> juridică</w:t>
      </w:r>
      <w:r w:rsidRPr="005E524B">
        <w:rPr>
          <w:rFonts w:ascii="Times New Roman" w:hAnsi="Times New Roman" w:cs="Times New Roman"/>
          <w:bCs/>
          <w:sz w:val="28"/>
          <w:szCs w:val="28"/>
        </w:rPr>
        <w:t xml:space="preserve"> care funcţionează ca societate comercială, înregistrată sub una din formele juridice de organizare prevăzute de Legea nr. 845-XII din 3 ianuarie 1992 cu privire la antreprenoriat şi întreprinderi, </w:t>
      </w:r>
      <w:r w:rsidR="00CD02B1" w:rsidRPr="00CD02B1">
        <w:rPr>
          <w:rFonts w:ascii="Times New Roman" w:hAnsi="Times New Roman" w:cs="Times New Roman"/>
          <w:bCs/>
          <w:sz w:val="28"/>
          <w:szCs w:val="28"/>
        </w:rPr>
        <w:t>în cazul dat sub forma întreprinderii municipale</w:t>
      </w:r>
      <w:r w:rsidR="00CD02B1">
        <w:rPr>
          <w:rFonts w:ascii="Times New Roman" w:hAnsi="Times New Roman" w:cs="Times New Roman"/>
          <w:bCs/>
          <w:sz w:val="28"/>
          <w:szCs w:val="28"/>
        </w:rPr>
        <w:t>,</w:t>
      </w:r>
      <w:r w:rsidR="00CD02B1" w:rsidRPr="00CD02B1">
        <w:rPr>
          <w:rFonts w:ascii="Times New Roman" w:hAnsi="Times New Roman" w:cs="Times New Roman"/>
          <w:bCs/>
          <w:sz w:val="28"/>
          <w:szCs w:val="28"/>
        </w:rPr>
        <w:t xml:space="preserve"> </w:t>
      </w:r>
      <w:r w:rsidRPr="005E524B">
        <w:rPr>
          <w:rFonts w:ascii="Times New Roman" w:hAnsi="Times New Roman" w:cs="Times New Roman"/>
          <w:bCs/>
          <w:sz w:val="28"/>
          <w:szCs w:val="28"/>
        </w:rPr>
        <w:t>în atribuţiile funcţionale ale căreia se include prestarea serviciilor şi crearea condiţiilor corespunzătoare pentru comercianţi şi consumatori în procesul de vînzare-cumpărare a produselor, prestare a serviciilor şi care realizează funcţia de administrare a pieţelor în baza deciziei autorităţilor administraţiei publice locale.</w:t>
      </w:r>
    </w:p>
    <w:p w:rsidR="00CD02B1" w:rsidRDefault="00CD02B1" w:rsidP="001E333D">
      <w:pPr>
        <w:spacing w:line="240" w:lineRule="auto"/>
        <w:jc w:val="both"/>
        <w:rPr>
          <w:rFonts w:ascii="Times New Roman" w:hAnsi="Times New Roman" w:cs="Times New Roman"/>
          <w:bCs/>
          <w:sz w:val="28"/>
          <w:szCs w:val="28"/>
        </w:rPr>
      </w:pPr>
      <w:r w:rsidRPr="00CD02B1">
        <w:rPr>
          <w:rFonts w:ascii="Times New Roman" w:hAnsi="Times New Roman" w:cs="Times New Roman"/>
          <w:bCs/>
          <w:i/>
          <w:sz w:val="28"/>
          <w:szCs w:val="28"/>
        </w:rPr>
        <w:t>structură de vînzare</w:t>
      </w:r>
      <w:r w:rsidR="00571A6A">
        <w:rPr>
          <w:rFonts w:ascii="Times New Roman" w:hAnsi="Times New Roman" w:cs="Times New Roman"/>
          <w:bCs/>
          <w:i/>
          <w:sz w:val="28"/>
          <w:szCs w:val="28"/>
        </w:rPr>
        <w:t>/piață</w:t>
      </w:r>
      <w:r w:rsidRPr="00CD02B1">
        <w:rPr>
          <w:rFonts w:ascii="Times New Roman" w:hAnsi="Times New Roman" w:cs="Times New Roman"/>
          <w:bCs/>
          <w:sz w:val="28"/>
          <w:szCs w:val="28"/>
        </w:rPr>
        <w:t xml:space="preserve"> – complex patrimonial unic</w:t>
      </w:r>
      <w:r w:rsidR="00571A6A">
        <w:rPr>
          <w:rFonts w:ascii="Times New Roman" w:hAnsi="Times New Roman" w:cs="Times New Roman"/>
          <w:bCs/>
          <w:sz w:val="28"/>
          <w:szCs w:val="28"/>
        </w:rPr>
        <w:t>/</w:t>
      </w:r>
      <w:r>
        <w:rPr>
          <w:rFonts w:ascii="Times New Roman" w:hAnsi="Times New Roman" w:cs="Times New Roman"/>
          <w:bCs/>
          <w:sz w:val="28"/>
          <w:szCs w:val="28"/>
        </w:rPr>
        <w:t xml:space="preserve"> </w:t>
      </w:r>
      <w:r w:rsidR="00571A6A" w:rsidRPr="00571A6A">
        <w:rPr>
          <w:rFonts w:ascii="Times New Roman" w:hAnsi="Times New Roman" w:cs="Times New Roman"/>
          <w:bCs/>
          <w:sz w:val="28"/>
          <w:szCs w:val="28"/>
        </w:rPr>
        <w:t xml:space="preserve">zonă special amenajată, </w:t>
      </w:r>
      <w:r>
        <w:rPr>
          <w:rFonts w:ascii="Times New Roman" w:hAnsi="Times New Roman" w:cs="Times New Roman"/>
          <w:bCs/>
          <w:sz w:val="28"/>
          <w:szCs w:val="28"/>
        </w:rPr>
        <w:t xml:space="preserve">sector de </w:t>
      </w:r>
      <w:r w:rsidRPr="00CD02B1">
        <w:rPr>
          <w:rFonts w:ascii="Times New Roman" w:hAnsi="Times New Roman" w:cs="Times New Roman"/>
          <w:bCs/>
          <w:sz w:val="28"/>
          <w:szCs w:val="28"/>
        </w:rPr>
        <w:t>teren pe care se amplasează unităţi comerciale/prestări servicii cu centralizarea funcţiilor de întreţinere a teritoriului, administrare şi pază.</w:t>
      </w:r>
    </w:p>
    <w:p w:rsidR="00AF65FF" w:rsidRPr="005E524B" w:rsidRDefault="006C1DC6"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i/>
          <w:sz w:val="28"/>
          <w:szCs w:val="28"/>
        </w:rPr>
        <w:t>Piaţa agroalimentară-</w:t>
      </w:r>
      <w:r w:rsidRPr="005E524B">
        <w:rPr>
          <w:rFonts w:ascii="Times New Roman" w:hAnsi="Times New Roman" w:cs="Times New Roman"/>
          <w:bCs/>
          <w:sz w:val="28"/>
          <w:szCs w:val="28"/>
        </w:rPr>
        <w:t xml:space="preserve"> este o zonă special amenajată, unde se comercializează preponderent produse agricole, produse alimentare şi nealimentare, precum şi servicii, prin intermediul unităţilor comerciale amplasate în perimetrul acesteia.</w:t>
      </w:r>
    </w:p>
    <w:p w:rsidR="00212655" w:rsidRPr="005E524B" w:rsidRDefault="00212655"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i/>
          <w:sz w:val="28"/>
          <w:szCs w:val="28"/>
        </w:rPr>
        <w:t>Piața Industrială-</w:t>
      </w:r>
      <w:r w:rsidRPr="005E524B">
        <w:rPr>
          <w:rFonts w:ascii="Times New Roman" w:hAnsi="Times New Roman" w:cs="Times New Roman"/>
          <w:bCs/>
          <w:sz w:val="28"/>
          <w:szCs w:val="28"/>
        </w:rPr>
        <w:t xml:space="preserve"> este o zonă special amenajată, unde se comercializează preponderent produse nealimentare precum şi servicii, prin intermediul unităţilor comerciale amplasate în perimetrul acesteia</w:t>
      </w:r>
      <w:r w:rsidR="005E3602" w:rsidRPr="005E524B">
        <w:rPr>
          <w:rFonts w:ascii="Times New Roman" w:hAnsi="Times New Roman" w:cs="Times New Roman"/>
          <w:bCs/>
          <w:sz w:val="28"/>
          <w:szCs w:val="28"/>
        </w:rPr>
        <w:t>.</w:t>
      </w:r>
    </w:p>
    <w:p w:rsidR="005E3602" w:rsidRPr="005E524B" w:rsidRDefault="005E3602"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i/>
          <w:sz w:val="28"/>
          <w:szCs w:val="28"/>
        </w:rPr>
        <w:t>Piața avicolă-</w:t>
      </w:r>
      <w:r w:rsidRPr="005E524B">
        <w:rPr>
          <w:rFonts w:ascii="Times New Roman" w:hAnsi="Times New Roman" w:cs="Times New Roman"/>
          <w:bCs/>
          <w:sz w:val="28"/>
          <w:szCs w:val="28"/>
        </w:rPr>
        <w:t xml:space="preserve"> este o zonă special amenajată</w:t>
      </w:r>
      <w:r w:rsidR="00886414" w:rsidRPr="005E524B">
        <w:rPr>
          <w:rFonts w:ascii="Times New Roman" w:hAnsi="Times New Roman" w:cs="Times New Roman"/>
          <w:bCs/>
          <w:sz w:val="28"/>
          <w:szCs w:val="28"/>
        </w:rPr>
        <w:t xml:space="preserve"> pentru comercializarea păsărilor vii, precum și a puietului de păsări.</w:t>
      </w:r>
    </w:p>
    <w:p w:rsidR="002C39ED" w:rsidRPr="005E524B" w:rsidRDefault="002C3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În </w:t>
      </w:r>
      <w:r w:rsidRPr="005E524B">
        <w:rPr>
          <w:rFonts w:ascii="Times New Roman" w:hAnsi="Times New Roman" w:cs="Times New Roman"/>
          <w:bCs/>
          <w:i/>
          <w:sz w:val="28"/>
          <w:szCs w:val="28"/>
        </w:rPr>
        <w:t>pieţele agricole</w:t>
      </w:r>
      <w:r w:rsidRPr="005E524B">
        <w:rPr>
          <w:rFonts w:ascii="Times New Roman" w:hAnsi="Times New Roman" w:cs="Times New Roman"/>
          <w:bCs/>
          <w:sz w:val="28"/>
          <w:szCs w:val="28"/>
        </w:rPr>
        <w:t xml:space="preserve"> se comercializează produse agricole şi mărfuri industriale destinate sectorului agricol: produse de uz fitosanitar şi fertilizanţi (în magazine specializate autorizate), seminţe, material de înmulţire şi săditor, inventar agricol etc.</w:t>
      </w:r>
    </w:p>
    <w:p w:rsidR="00C83988" w:rsidRPr="005E524B" w:rsidRDefault="00C83988"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În cadrul </w:t>
      </w:r>
      <w:r w:rsidRPr="005E524B">
        <w:rPr>
          <w:rFonts w:ascii="Times New Roman" w:hAnsi="Times New Roman" w:cs="Times New Roman"/>
          <w:bCs/>
          <w:i/>
          <w:sz w:val="28"/>
          <w:szCs w:val="28"/>
        </w:rPr>
        <w:t>pieţelor mixte</w:t>
      </w:r>
      <w:r w:rsidRPr="005E524B">
        <w:rPr>
          <w:rFonts w:ascii="Times New Roman" w:hAnsi="Times New Roman" w:cs="Times New Roman"/>
          <w:bCs/>
          <w:sz w:val="28"/>
          <w:szCs w:val="28"/>
        </w:rPr>
        <w:t xml:space="preserve"> se comercializează alături de produsele agroalimentare şi o gamă diversificată de produse nealimentare.</w:t>
      </w:r>
    </w:p>
    <w:p w:rsidR="006C1DC6" w:rsidRPr="005E524B" w:rsidRDefault="006C1DC6" w:rsidP="001E333D">
      <w:pPr>
        <w:spacing w:line="240" w:lineRule="auto"/>
        <w:jc w:val="both"/>
        <w:rPr>
          <w:rFonts w:ascii="Times New Roman" w:hAnsi="Times New Roman" w:cs="Times New Roman"/>
          <w:bCs/>
          <w:sz w:val="28"/>
          <w:szCs w:val="28"/>
          <w:lang w:val="en-US"/>
        </w:rPr>
      </w:pPr>
      <w:proofErr w:type="gramStart"/>
      <w:r w:rsidRPr="005E524B">
        <w:rPr>
          <w:rFonts w:ascii="Times New Roman" w:hAnsi="Times New Roman" w:cs="Times New Roman"/>
          <w:bCs/>
          <w:i/>
          <w:sz w:val="28"/>
          <w:szCs w:val="28"/>
          <w:lang w:val="en-US"/>
        </w:rPr>
        <w:lastRenderedPageBreak/>
        <w:t>Taraba</w:t>
      </w:r>
      <w:r w:rsidRPr="005E524B">
        <w:rPr>
          <w:rFonts w:ascii="Times New Roman" w:hAnsi="Times New Roman" w:cs="Times New Roman"/>
          <w:bCs/>
          <w:sz w:val="28"/>
          <w:szCs w:val="28"/>
          <w:lang w:val="en-US"/>
        </w:rPr>
        <w:t xml:space="preserve"> reprezintă o masă pliantă de 2 m.p. Este interzisă instalarea tarabei, fără suporturi pliante, direct pe pămînt sau trotuar.</w:t>
      </w:r>
      <w:proofErr w:type="gramEnd"/>
    </w:p>
    <w:p w:rsidR="00C95256" w:rsidRPr="005E524B" w:rsidRDefault="006C1DC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La </w:t>
      </w:r>
      <w:r w:rsidRPr="005E524B">
        <w:rPr>
          <w:rFonts w:ascii="Times New Roman" w:hAnsi="Times New Roman" w:cs="Times New Roman"/>
          <w:bCs/>
          <w:i/>
          <w:sz w:val="28"/>
          <w:szCs w:val="28"/>
          <w:lang w:val="en-US"/>
        </w:rPr>
        <w:t xml:space="preserve">chioşcuri </w:t>
      </w:r>
      <w:r w:rsidRPr="005E524B">
        <w:rPr>
          <w:rFonts w:ascii="Times New Roman" w:hAnsi="Times New Roman" w:cs="Times New Roman"/>
          <w:bCs/>
          <w:sz w:val="28"/>
          <w:szCs w:val="28"/>
          <w:lang w:val="en-US"/>
        </w:rPr>
        <w:t>se referă micile construcţii de tip închis, confecţionate din aluminiu (sau alt metal uşor) şi sticlă (sau alt material) în conformitate cu proiectul aprobat de arhitect</w:t>
      </w:r>
      <w:r w:rsidR="005E524B" w:rsidRPr="005E524B">
        <w:rPr>
          <w:rFonts w:ascii="Times New Roman" w:hAnsi="Times New Roman" w:cs="Times New Roman"/>
          <w:bCs/>
          <w:sz w:val="28"/>
          <w:szCs w:val="28"/>
          <w:lang w:val="en-US"/>
        </w:rPr>
        <w:t>orul orașului/municipiului</w:t>
      </w:r>
      <w:r w:rsidRPr="005E524B">
        <w:rPr>
          <w:rFonts w:ascii="Times New Roman" w:hAnsi="Times New Roman" w:cs="Times New Roman"/>
          <w:bCs/>
          <w:sz w:val="28"/>
          <w:szCs w:val="28"/>
          <w:lang w:val="en-US"/>
        </w:rPr>
        <w:t>, ale căror suprafaţă nu depăşeşte 12 m.p.</w:t>
      </w:r>
      <w:r w:rsidR="005337FC" w:rsidRPr="005E524B">
        <w:rPr>
          <w:rFonts w:ascii="Times New Roman" w:hAnsi="Times New Roman" w:cs="Times New Roman"/>
          <w:bCs/>
          <w:sz w:val="28"/>
          <w:szCs w:val="28"/>
          <w:lang w:val="en-US"/>
        </w:rPr>
        <w:t xml:space="preserve"> </w:t>
      </w:r>
      <w:r w:rsidRPr="005E524B">
        <w:rPr>
          <w:rFonts w:ascii="Times New Roman" w:hAnsi="Times New Roman" w:cs="Times New Roman"/>
          <w:bCs/>
          <w:sz w:val="28"/>
          <w:szCs w:val="28"/>
          <w:lang w:val="en-US"/>
        </w:rPr>
        <w:t xml:space="preserve">Chioşcurile se instalează provizoriu, fără fundament. </w:t>
      </w:r>
      <w:proofErr w:type="gramStart"/>
      <w:r w:rsidR="005E524B" w:rsidRPr="005E524B">
        <w:rPr>
          <w:rFonts w:ascii="Times New Roman" w:hAnsi="Times New Roman" w:cs="Times New Roman"/>
          <w:bCs/>
          <w:sz w:val="28"/>
          <w:szCs w:val="28"/>
          <w:lang w:val="en-US"/>
        </w:rPr>
        <w:t>Reamplasarea/evacuarea</w:t>
      </w:r>
      <w:r w:rsidRPr="005E524B">
        <w:rPr>
          <w:rFonts w:ascii="Times New Roman" w:hAnsi="Times New Roman" w:cs="Times New Roman"/>
          <w:bCs/>
          <w:sz w:val="28"/>
          <w:szCs w:val="28"/>
          <w:lang w:val="en-US"/>
        </w:rPr>
        <w:t xml:space="preserve"> chioşcurilor se efectuează, în caz de necesitate, la decizia organelor administraţiei publice locale din contul proprietarilor.</w:t>
      </w:r>
      <w:proofErr w:type="gramEnd"/>
    </w:p>
    <w:p w:rsidR="006C1DC6" w:rsidRPr="005E524B" w:rsidRDefault="006C1DC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 La </w:t>
      </w:r>
      <w:r w:rsidRPr="005E524B">
        <w:rPr>
          <w:rFonts w:ascii="Times New Roman" w:hAnsi="Times New Roman" w:cs="Times New Roman"/>
          <w:bCs/>
          <w:i/>
          <w:sz w:val="28"/>
          <w:szCs w:val="28"/>
          <w:lang w:val="en-US"/>
        </w:rPr>
        <w:t>pavilioane se</w:t>
      </w:r>
      <w:r w:rsidRPr="005E524B">
        <w:rPr>
          <w:rFonts w:ascii="Times New Roman" w:hAnsi="Times New Roman" w:cs="Times New Roman"/>
          <w:bCs/>
          <w:sz w:val="28"/>
          <w:szCs w:val="28"/>
          <w:lang w:val="en-US"/>
        </w:rPr>
        <w:t xml:space="preserve"> referă construcţiile din metal uşor şi sticlă (sau din alt material analogic), care se instalează provizoriu şi nu sînt construcţii capitale, cu suprafaţa de peste 12 m.p.</w:t>
      </w:r>
    </w:p>
    <w:p w:rsidR="006C1DC6" w:rsidRPr="005E524B" w:rsidRDefault="006C1DC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 La </w:t>
      </w:r>
      <w:r w:rsidRPr="005E524B">
        <w:rPr>
          <w:rFonts w:ascii="Times New Roman" w:hAnsi="Times New Roman" w:cs="Times New Roman"/>
          <w:bCs/>
          <w:i/>
          <w:sz w:val="28"/>
          <w:szCs w:val="28"/>
          <w:lang w:val="en-US"/>
        </w:rPr>
        <w:t>cafeneaua de vară</w:t>
      </w:r>
      <w:r w:rsidRPr="005E524B">
        <w:rPr>
          <w:rFonts w:ascii="Times New Roman" w:hAnsi="Times New Roman" w:cs="Times New Roman"/>
          <w:bCs/>
          <w:sz w:val="28"/>
          <w:szCs w:val="28"/>
          <w:lang w:val="en-US"/>
        </w:rPr>
        <w:t>, minicafenea se referă construcţiile de tip închis, semiînchis, amenajate în baza chioşcurilor, pavilioanelor cu terase şi mobilă (mese, scaune) pentru servirea consumatorilor, cu cuplarea obligatorie a acestor obiecte la apeduct şi reţeaua de canalizare.</w:t>
      </w:r>
    </w:p>
    <w:p w:rsidR="00212655" w:rsidRPr="005E524B" w:rsidRDefault="00257FA4"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i/>
          <w:iCs/>
          <w:sz w:val="28"/>
          <w:szCs w:val="28"/>
        </w:rPr>
        <w:t>  U</w:t>
      </w:r>
      <w:r w:rsidR="000D08A3" w:rsidRPr="005E524B">
        <w:rPr>
          <w:rFonts w:ascii="Times New Roman" w:hAnsi="Times New Roman" w:cs="Times New Roman"/>
          <w:bCs/>
          <w:i/>
          <w:iCs/>
          <w:sz w:val="28"/>
          <w:szCs w:val="28"/>
        </w:rPr>
        <w:t>nitate de comerţ ambulant</w:t>
      </w:r>
      <w:r w:rsidR="000D08A3" w:rsidRPr="005E524B">
        <w:rPr>
          <w:rFonts w:ascii="Times New Roman" w:hAnsi="Times New Roman" w:cs="Times New Roman"/>
          <w:bCs/>
          <w:sz w:val="28"/>
          <w:szCs w:val="28"/>
        </w:rPr>
        <w:t> – unitate de comerţ cu amănuntul, ridicată din construcţii uşor demontabile, care poate fi mutată din loc în loc şi care, de regulă, nu dispune de spaţiu pentru păstrarea produselor. Comercializează un sortiment redus de mărfuri cu oferirea condiţiilor minime de com</w:t>
      </w:r>
      <w:r w:rsidR="00212655" w:rsidRPr="005E524B">
        <w:rPr>
          <w:rFonts w:ascii="Times New Roman" w:hAnsi="Times New Roman" w:cs="Times New Roman"/>
          <w:bCs/>
          <w:sz w:val="28"/>
          <w:szCs w:val="28"/>
        </w:rPr>
        <w:t>oditate pentru consumatori.</w:t>
      </w:r>
    </w:p>
    <w:p w:rsidR="008A2436" w:rsidRPr="005E524B" w:rsidRDefault="000D08A3" w:rsidP="00212655">
      <w:pPr>
        <w:spacing w:line="240" w:lineRule="auto"/>
        <w:rPr>
          <w:rFonts w:ascii="Times New Roman" w:hAnsi="Times New Roman" w:cs="Times New Roman"/>
          <w:bCs/>
          <w:sz w:val="28"/>
          <w:szCs w:val="28"/>
        </w:rPr>
      </w:pPr>
      <w:r w:rsidRPr="005E524B">
        <w:rPr>
          <w:rFonts w:ascii="Times New Roman" w:hAnsi="Times New Roman" w:cs="Times New Roman"/>
          <w:bCs/>
          <w:sz w:val="28"/>
          <w:szCs w:val="28"/>
        </w:rPr>
        <w:t>Uni</w:t>
      </w:r>
      <w:r w:rsidR="00257FA4" w:rsidRPr="005E524B">
        <w:rPr>
          <w:rFonts w:ascii="Times New Roman" w:hAnsi="Times New Roman" w:cs="Times New Roman"/>
          <w:bCs/>
          <w:sz w:val="28"/>
          <w:szCs w:val="28"/>
        </w:rPr>
        <w:t>tăţi de comerţ ambulant sînt:</w:t>
      </w:r>
      <w:r w:rsidR="00257FA4" w:rsidRPr="005E524B">
        <w:rPr>
          <w:rFonts w:ascii="Times New Roman" w:hAnsi="Times New Roman" w:cs="Times New Roman"/>
          <w:bCs/>
          <w:sz w:val="28"/>
          <w:szCs w:val="28"/>
        </w:rPr>
        <w:br/>
      </w:r>
      <w:r w:rsidRPr="005E524B">
        <w:rPr>
          <w:rFonts w:ascii="Times New Roman" w:hAnsi="Times New Roman" w:cs="Times New Roman"/>
          <w:bCs/>
          <w:sz w:val="28"/>
          <w:szCs w:val="28"/>
        </w:rPr>
        <w:t> </w:t>
      </w:r>
      <w:r w:rsidRPr="005E524B">
        <w:rPr>
          <w:rFonts w:ascii="Times New Roman" w:hAnsi="Times New Roman" w:cs="Times New Roman"/>
          <w:bCs/>
          <w:i/>
          <w:iCs/>
          <w:sz w:val="28"/>
          <w:szCs w:val="28"/>
        </w:rPr>
        <w:t>staţionare provizorii </w:t>
      </w:r>
      <w:r w:rsidR="00257FA4" w:rsidRPr="005E524B">
        <w:rPr>
          <w:rFonts w:ascii="Times New Roman" w:hAnsi="Times New Roman" w:cs="Times New Roman"/>
          <w:bCs/>
          <w:sz w:val="28"/>
          <w:szCs w:val="28"/>
        </w:rPr>
        <w:t>– pavilion, gheretă;</w:t>
      </w:r>
      <w:r w:rsidR="00257FA4" w:rsidRPr="005E524B">
        <w:rPr>
          <w:rFonts w:ascii="Times New Roman" w:hAnsi="Times New Roman" w:cs="Times New Roman"/>
          <w:bCs/>
          <w:sz w:val="28"/>
          <w:szCs w:val="28"/>
        </w:rPr>
        <w:br/>
        <w:t> </w:t>
      </w:r>
      <w:r w:rsidRPr="005E524B">
        <w:rPr>
          <w:rFonts w:ascii="Times New Roman" w:hAnsi="Times New Roman" w:cs="Times New Roman"/>
          <w:bCs/>
          <w:i/>
          <w:iCs/>
          <w:sz w:val="28"/>
          <w:szCs w:val="28"/>
        </w:rPr>
        <w:t>mobile</w:t>
      </w:r>
      <w:r w:rsidRPr="005E524B">
        <w:rPr>
          <w:rFonts w:ascii="Times New Roman" w:hAnsi="Times New Roman" w:cs="Times New Roman"/>
          <w:bCs/>
          <w:sz w:val="28"/>
          <w:szCs w:val="28"/>
        </w:rPr>
        <w:t> – automagazin, rulotă, tonetă, tarabă, stand, tejghea, cărucior, aparat automat pentru vînzări.</w:t>
      </w:r>
    </w:p>
    <w:p w:rsidR="00257FA4" w:rsidRPr="005E524B" w:rsidRDefault="00257FA4" w:rsidP="001E333D">
      <w:pPr>
        <w:spacing w:line="240" w:lineRule="auto"/>
        <w:jc w:val="both"/>
        <w:rPr>
          <w:rFonts w:ascii="Times New Roman" w:hAnsi="Times New Roman" w:cs="Times New Roman"/>
          <w:bCs/>
          <w:sz w:val="28"/>
          <w:szCs w:val="28"/>
        </w:rPr>
      </w:pPr>
      <w:proofErr w:type="gramStart"/>
      <w:r w:rsidRPr="005E524B">
        <w:rPr>
          <w:rFonts w:ascii="Times New Roman" w:hAnsi="Times New Roman" w:cs="Times New Roman"/>
          <w:bCs/>
          <w:i/>
          <w:sz w:val="28"/>
          <w:szCs w:val="28"/>
          <w:lang w:val="en-US"/>
        </w:rPr>
        <w:t>I</w:t>
      </w:r>
      <w:r w:rsidR="00A50D6C" w:rsidRPr="005E524B">
        <w:rPr>
          <w:rFonts w:ascii="Times New Roman" w:hAnsi="Times New Roman" w:cs="Times New Roman"/>
          <w:bCs/>
          <w:i/>
          <w:sz w:val="28"/>
          <w:szCs w:val="28"/>
          <w:lang w:val="en-US"/>
        </w:rPr>
        <w:t>armaroacele</w:t>
      </w:r>
      <w:r w:rsidR="00A50D6C" w:rsidRPr="005E524B">
        <w:rPr>
          <w:rFonts w:ascii="Times New Roman" w:hAnsi="Times New Roman" w:cs="Times New Roman"/>
          <w:bCs/>
          <w:sz w:val="28"/>
          <w:szCs w:val="28"/>
          <w:lang w:val="en-US"/>
        </w:rPr>
        <w:t xml:space="preserve"> </w:t>
      </w:r>
      <w:r w:rsidR="00A50D6C" w:rsidRPr="005E524B">
        <w:rPr>
          <w:rFonts w:ascii="Times New Roman" w:hAnsi="Times New Roman" w:cs="Times New Roman"/>
          <w:bCs/>
          <w:sz w:val="28"/>
          <w:szCs w:val="28"/>
        </w:rPr>
        <w:t>reprezintă pieţe provizorii, organizate de către autorităţile administraţiei publice centrale şi locale cu ocazia diferitor sărbători sau în perioade anumite ale anului.</w:t>
      </w:r>
      <w:proofErr w:type="gramEnd"/>
      <w:r w:rsidR="00212655" w:rsidRPr="005E524B">
        <w:rPr>
          <w:rFonts w:ascii="Times New Roman" w:hAnsi="Times New Roman" w:cs="Times New Roman"/>
          <w:bCs/>
          <w:sz w:val="28"/>
          <w:szCs w:val="28"/>
        </w:rPr>
        <w:t xml:space="preserve">  </w:t>
      </w:r>
    </w:p>
    <w:p w:rsidR="008F1EC1" w:rsidRPr="005E524B" w:rsidRDefault="002C39ED" w:rsidP="008A2436">
      <w:pPr>
        <w:spacing w:line="240" w:lineRule="auto"/>
        <w:jc w:val="both"/>
        <w:rPr>
          <w:rFonts w:ascii="Times New Roman" w:eastAsia="Times New Roman" w:hAnsi="Times New Roman" w:cs="Times New Roman"/>
          <w:b/>
          <w:sz w:val="28"/>
          <w:szCs w:val="28"/>
          <w:lang w:eastAsia="ro-RO"/>
        </w:rPr>
      </w:pPr>
      <w:r w:rsidRPr="005E524B">
        <w:rPr>
          <w:rFonts w:ascii="Times New Roman" w:hAnsi="Times New Roman" w:cs="Times New Roman"/>
          <w:bCs/>
          <w:i/>
          <w:sz w:val="28"/>
          <w:szCs w:val="28"/>
        </w:rPr>
        <w:t xml:space="preserve">Tîrgurile </w:t>
      </w:r>
      <w:r w:rsidRPr="005E524B">
        <w:rPr>
          <w:rFonts w:ascii="Times New Roman" w:hAnsi="Times New Roman" w:cs="Times New Roman"/>
          <w:bCs/>
          <w:sz w:val="28"/>
          <w:szCs w:val="28"/>
        </w:rPr>
        <w:t>sînt pieţe permanente sau temporare destinate vînzării animalelor vii, inclusiv a articolelor înrudite acestora: lînii, furajelor, cerealelor, seminţelor, produselor artizanale şi meşteşugăreşti etc.</w:t>
      </w:r>
      <w:r w:rsidR="008A2436" w:rsidRPr="005E524B">
        <w:rPr>
          <w:rFonts w:ascii="Times New Roman" w:eastAsia="Times New Roman" w:hAnsi="Times New Roman" w:cs="Times New Roman"/>
          <w:b/>
          <w:sz w:val="28"/>
          <w:szCs w:val="28"/>
          <w:lang w:eastAsia="ro-RO"/>
        </w:rPr>
        <w:t xml:space="preserve"> </w:t>
      </w:r>
    </w:p>
    <w:p w:rsidR="005E524B" w:rsidRDefault="005E524B" w:rsidP="008A2436">
      <w:pPr>
        <w:spacing w:line="240" w:lineRule="auto"/>
        <w:jc w:val="both"/>
        <w:rPr>
          <w:rFonts w:ascii="Times New Roman" w:eastAsia="Times New Roman" w:hAnsi="Times New Roman" w:cs="Times New Roman"/>
          <w:bCs/>
          <w:sz w:val="28"/>
          <w:szCs w:val="28"/>
          <w:lang w:eastAsia="ro-RO"/>
        </w:rPr>
      </w:pPr>
      <w:r w:rsidRPr="005E524B">
        <w:rPr>
          <w:rFonts w:ascii="Times New Roman" w:eastAsia="Times New Roman" w:hAnsi="Times New Roman" w:cs="Times New Roman"/>
          <w:bCs/>
          <w:sz w:val="28"/>
          <w:szCs w:val="28"/>
          <w:lang w:eastAsia="ro-RO"/>
        </w:rPr>
        <w:t>Activităţile de comerţ în cadrul tîrgurilor, iarmaroacelor, manifestărilor culturale, turistice, sportive şi al altor evenimente similare pot fi desfăşurate doar pe durata acestor evenimente, stabilite conform regulamentului de desfăşurare a activităţilor de comerţ în localitatea respectivă ori aprobate prin decizia consiliului local sau prin dispoziţia primarului, fără notificarea privind inițierea activității de comerț.</w:t>
      </w:r>
    </w:p>
    <w:p w:rsidR="005E524B" w:rsidRPr="00E07473" w:rsidRDefault="00141DD0" w:rsidP="00E0747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I</w:t>
      </w:r>
      <w:r w:rsidR="005E524B" w:rsidRPr="00E07473">
        <w:rPr>
          <w:rFonts w:ascii="Times New Roman" w:hAnsi="Times New Roman" w:cs="Times New Roman"/>
          <w:bCs/>
          <w:sz w:val="28"/>
          <w:szCs w:val="28"/>
        </w:rPr>
        <w:t xml:space="preserve">II. </w:t>
      </w:r>
      <w:r w:rsidR="00605DA4" w:rsidRPr="00E07473">
        <w:rPr>
          <w:rFonts w:ascii="Times New Roman" w:hAnsi="Times New Roman" w:cs="Times New Roman"/>
          <w:bCs/>
          <w:sz w:val="28"/>
          <w:szCs w:val="28"/>
        </w:rPr>
        <w:t>DOTAREA</w:t>
      </w:r>
      <w:r w:rsidR="005E524B" w:rsidRPr="00E07473">
        <w:rPr>
          <w:rFonts w:ascii="Times New Roman" w:hAnsi="Times New Roman" w:cs="Times New Roman"/>
          <w:bCs/>
          <w:sz w:val="28"/>
          <w:szCs w:val="28"/>
        </w:rPr>
        <w:t xml:space="preserve"> PIEŢELOR</w:t>
      </w:r>
      <w:r w:rsidR="00605DA4" w:rsidRPr="00E07473">
        <w:rPr>
          <w:rFonts w:ascii="Times New Roman" w:hAnsi="Times New Roman" w:cs="Times New Roman"/>
          <w:bCs/>
          <w:sz w:val="28"/>
          <w:szCs w:val="28"/>
        </w:rPr>
        <w:t>.CONDIȚII DE FUNCȚIONARE</w:t>
      </w:r>
    </w:p>
    <w:p w:rsidR="005E524B" w:rsidRPr="005E524B" w:rsidRDefault="00605DA4"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Pentru </w:t>
      </w:r>
      <w:r w:rsidR="005E524B" w:rsidRPr="005E524B">
        <w:rPr>
          <w:rFonts w:ascii="Times New Roman" w:hAnsi="Times New Roman" w:cs="Times New Roman"/>
          <w:bCs/>
          <w:sz w:val="28"/>
          <w:szCs w:val="28"/>
        </w:rPr>
        <w:t xml:space="preserve">buna funcţionare a </w:t>
      </w:r>
      <w:r>
        <w:rPr>
          <w:rFonts w:ascii="Times New Roman" w:hAnsi="Times New Roman" w:cs="Times New Roman"/>
          <w:bCs/>
          <w:sz w:val="28"/>
          <w:szCs w:val="28"/>
        </w:rPr>
        <w:t>piețelor</w:t>
      </w:r>
      <w:r w:rsidR="005E524B" w:rsidRPr="005E524B">
        <w:rPr>
          <w:rFonts w:ascii="Times New Roman" w:hAnsi="Times New Roman" w:cs="Times New Roman"/>
          <w:bCs/>
          <w:sz w:val="28"/>
          <w:szCs w:val="28"/>
        </w:rPr>
        <w:t>,</w:t>
      </w:r>
      <w:r w:rsidRPr="00605DA4">
        <w:rPr>
          <w:rFonts w:ascii="Times New Roman" w:hAnsi="Times New Roman" w:cs="Times New Roman"/>
          <w:bCs/>
          <w:sz w:val="28"/>
          <w:szCs w:val="28"/>
        </w:rPr>
        <w:t xml:space="preserve"> </w:t>
      </w:r>
      <w:r w:rsidR="00CD02B1">
        <w:rPr>
          <w:rFonts w:ascii="Times New Roman" w:hAnsi="Times New Roman" w:cs="Times New Roman"/>
          <w:bCs/>
          <w:sz w:val="28"/>
          <w:szCs w:val="28"/>
        </w:rPr>
        <w:t>Întreprinderea</w:t>
      </w:r>
      <w:r w:rsidRPr="00605DA4">
        <w:rPr>
          <w:rFonts w:ascii="Times New Roman" w:hAnsi="Times New Roman" w:cs="Times New Roman"/>
          <w:bCs/>
          <w:sz w:val="28"/>
          <w:szCs w:val="28"/>
        </w:rPr>
        <w:t xml:space="preserve"> asigură</w:t>
      </w:r>
      <w:r w:rsidR="005E524B" w:rsidRPr="005E524B">
        <w:rPr>
          <w:rFonts w:ascii="Times New Roman" w:hAnsi="Times New Roman" w:cs="Times New Roman"/>
          <w:bCs/>
          <w:sz w:val="28"/>
          <w:szCs w:val="28"/>
        </w:rPr>
        <w:t xml:space="preserve"> respectarea următoarelor condiţii:</w:t>
      </w:r>
    </w:p>
    <w:p w:rsidR="008A2436" w:rsidRDefault="00605DA4"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1.F</w:t>
      </w:r>
      <w:r w:rsidR="008A2436" w:rsidRPr="005E524B">
        <w:rPr>
          <w:rFonts w:ascii="Times New Roman" w:hAnsi="Times New Roman" w:cs="Times New Roman"/>
          <w:bCs/>
          <w:sz w:val="28"/>
          <w:szCs w:val="28"/>
        </w:rPr>
        <w:t>uncţion</w:t>
      </w:r>
      <w:r>
        <w:rPr>
          <w:rFonts w:ascii="Times New Roman" w:hAnsi="Times New Roman" w:cs="Times New Roman"/>
          <w:bCs/>
          <w:sz w:val="28"/>
          <w:szCs w:val="28"/>
        </w:rPr>
        <w:t>area acestora</w:t>
      </w:r>
      <w:r w:rsidR="008A2436" w:rsidRPr="005E524B">
        <w:rPr>
          <w:rFonts w:ascii="Times New Roman" w:hAnsi="Times New Roman" w:cs="Times New Roman"/>
          <w:bCs/>
          <w:sz w:val="28"/>
          <w:szCs w:val="28"/>
        </w:rPr>
        <w:t xml:space="preserve"> în baza </w:t>
      </w:r>
      <w:r w:rsidR="00676FB7" w:rsidRPr="005E524B">
        <w:rPr>
          <w:rFonts w:ascii="Times New Roman" w:hAnsi="Times New Roman" w:cs="Times New Roman"/>
          <w:bCs/>
          <w:sz w:val="28"/>
          <w:szCs w:val="28"/>
        </w:rPr>
        <w:t xml:space="preserve">notificărilor privind inițierea activității de comerț </w:t>
      </w:r>
      <w:r w:rsidR="008A2436" w:rsidRPr="005E524B">
        <w:rPr>
          <w:rFonts w:ascii="Times New Roman" w:hAnsi="Times New Roman" w:cs="Times New Roman"/>
          <w:bCs/>
          <w:sz w:val="28"/>
          <w:szCs w:val="28"/>
        </w:rPr>
        <w:t>eliberate de autorit</w:t>
      </w:r>
      <w:r>
        <w:rPr>
          <w:rFonts w:ascii="Times New Roman" w:hAnsi="Times New Roman" w:cs="Times New Roman"/>
          <w:bCs/>
          <w:sz w:val="28"/>
          <w:szCs w:val="28"/>
        </w:rPr>
        <w:t>atea</w:t>
      </w:r>
      <w:r w:rsidR="008A2436" w:rsidRPr="005E524B">
        <w:rPr>
          <w:rFonts w:ascii="Times New Roman" w:hAnsi="Times New Roman" w:cs="Times New Roman"/>
          <w:bCs/>
          <w:sz w:val="28"/>
          <w:szCs w:val="28"/>
        </w:rPr>
        <w:t xml:space="preserve"> administraţiei publice locale care includ adresa amplasării </w:t>
      </w:r>
      <w:r w:rsidR="00676FB7" w:rsidRPr="005E524B">
        <w:rPr>
          <w:rFonts w:ascii="Times New Roman" w:hAnsi="Times New Roman" w:cs="Times New Roman"/>
          <w:bCs/>
          <w:sz w:val="28"/>
          <w:szCs w:val="28"/>
        </w:rPr>
        <w:t>lor, suprafața, precum și alte date relevante, precum (tipul pieţei, denumirea acesteia, adresa, suprafaţa</w:t>
      </w:r>
      <w:r>
        <w:rPr>
          <w:rFonts w:ascii="Times New Roman" w:hAnsi="Times New Roman" w:cs="Times New Roman"/>
          <w:bCs/>
          <w:sz w:val="28"/>
          <w:szCs w:val="28"/>
        </w:rPr>
        <w:t xml:space="preserve"> pieţei şi programul de lucru). </w:t>
      </w:r>
      <w:r w:rsidR="008A2436" w:rsidRPr="005E524B">
        <w:rPr>
          <w:rFonts w:ascii="Times New Roman" w:hAnsi="Times New Roman" w:cs="Times New Roman"/>
          <w:bCs/>
          <w:sz w:val="28"/>
          <w:szCs w:val="28"/>
        </w:rPr>
        <w:t xml:space="preserve">La eliberarea </w:t>
      </w:r>
      <w:r w:rsidR="00676FB7" w:rsidRPr="005E524B">
        <w:rPr>
          <w:rFonts w:ascii="Times New Roman" w:hAnsi="Times New Roman" w:cs="Times New Roman"/>
          <w:bCs/>
          <w:sz w:val="28"/>
          <w:szCs w:val="28"/>
        </w:rPr>
        <w:t xml:space="preserve">înștiințării de </w:t>
      </w:r>
      <w:r w:rsidR="00676FB7" w:rsidRPr="005E524B">
        <w:rPr>
          <w:rFonts w:ascii="Times New Roman" w:hAnsi="Times New Roman" w:cs="Times New Roman"/>
          <w:bCs/>
          <w:sz w:val="28"/>
          <w:szCs w:val="28"/>
        </w:rPr>
        <w:lastRenderedPageBreak/>
        <w:t>rec</w:t>
      </w:r>
      <w:r w:rsidR="00E70805" w:rsidRPr="005E524B">
        <w:rPr>
          <w:rFonts w:ascii="Times New Roman" w:hAnsi="Times New Roman" w:cs="Times New Roman"/>
          <w:bCs/>
          <w:sz w:val="28"/>
          <w:szCs w:val="28"/>
        </w:rPr>
        <w:t>e</w:t>
      </w:r>
      <w:r w:rsidR="00676FB7" w:rsidRPr="005E524B">
        <w:rPr>
          <w:rFonts w:ascii="Times New Roman" w:hAnsi="Times New Roman" w:cs="Times New Roman"/>
          <w:bCs/>
          <w:sz w:val="28"/>
          <w:szCs w:val="28"/>
        </w:rPr>
        <w:t>pționare a notificării</w:t>
      </w:r>
      <w:r w:rsidR="008A2436" w:rsidRPr="005E524B">
        <w:rPr>
          <w:rFonts w:ascii="Times New Roman" w:hAnsi="Times New Roman" w:cs="Times New Roman"/>
          <w:bCs/>
          <w:sz w:val="28"/>
          <w:szCs w:val="28"/>
        </w:rPr>
        <w:t xml:space="preserve"> se ţine cont de avizele serviciului sanitar şi sanita</w:t>
      </w:r>
      <w:r>
        <w:rPr>
          <w:rFonts w:ascii="Times New Roman" w:hAnsi="Times New Roman" w:cs="Times New Roman"/>
          <w:bCs/>
          <w:sz w:val="28"/>
          <w:szCs w:val="28"/>
        </w:rPr>
        <w:t>r-veterinar în condiţiile legii;</w:t>
      </w:r>
      <w:r w:rsidR="008A2436" w:rsidRPr="005E524B">
        <w:rPr>
          <w:rFonts w:ascii="Times New Roman" w:hAnsi="Times New Roman" w:cs="Times New Roman"/>
          <w:bCs/>
          <w:sz w:val="28"/>
          <w:szCs w:val="28"/>
        </w:rPr>
        <w:t xml:space="preserve"> </w:t>
      </w:r>
    </w:p>
    <w:p w:rsidR="00605DA4" w:rsidRDefault="00605DA4"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2.Existența grupului sanitar în interiorul piețelor, atît pentru femei cît și pentru bărbați, cu acces la apă potabilă;</w:t>
      </w:r>
    </w:p>
    <w:p w:rsidR="00605DA4" w:rsidRPr="005E524B" w:rsidRDefault="00605DA4"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3.Asigurarea ordinii publice și pazei în teritoriul administrat, precum și în perimetrul acestuia;</w:t>
      </w:r>
    </w:p>
    <w:p w:rsidR="008F1EC1" w:rsidRDefault="00605DA4" w:rsidP="008A2436">
      <w:pPr>
        <w:spacing w:line="240" w:lineRule="auto"/>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4.</w:t>
      </w:r>
      <w:r w:rsidR="008F1EC1" w:rsidRPr="005E524B">
        <w:rPr>
          <w:rFonts w:ascii="Times New Roman" w:hAnsi="Times New Roman" w:cs="Times New Roman"/>
          <w:bCs/>
          <w:sz w:val="28"/>
          <w:szCs w:val="28"/>
          <w:lang w:val="en-US"/>
        </w:rPr>
        <w:t>Organizarea</w:t>
      </w:r>
      <w:proofErr w:type="gramEnd"/>
      <w:r w:rsidR="008F1EC1" w:rsidRPr="005E524B">
        <w:rPr>
          <w:rFonts w:ascii="Times New Roman" w:hAnsi="Times New Roman" w:cs="Times New Roman"/>
          <w:bCs/>
          <w:sz w:val="28"/>
          <w:szCs w:val="28"/>
          <w:lang w:val="en-US"/>
        </w:rPr>
        <w:t xml:space="preserve"> comerţului în </w:t>
      </w:r>
      <w:r>
        <w:rPr>
          <w:rFonts w:ascii="Times New Roman" w:hAnsi="Times New Roman" w:cs="Times New Roman"/>
          <w:bCs/>
          <w:sz w:val="28"/>
          <w:szCs w:val="28"/>
          <w:lang w:val="en-US"/>
        </w:rPr>
        <w:t>străzile</w:t>
      </w:r>
      <w:r w:rsidR="008F1EC1" w:rsidRPr="005E524B">
        <w:rPr>
          <w:rFonts w:ascii="Times New Roman" w:hAnsi="Times New Roman" w:cs="Times New Roman"/>
          <w:bCs/>
          <w:sz w:val="28"/>
          <w:szCs w:val="28"/>
          <w:lang w:val="en-US"/>
        </w:rPr>
        <w:t xml:space="preserve"> aferente pie</w:t>
      </w:r>
      <w:r w:rsidR="005E524B" w:rsidRPr="005E524B">
        <w:rPr>
          <w:rFonts w:ascii="Times New Roman" w:hAnsi="Times New Roman" w:cs="Times New Roman"/>
          <w:bCs/>
          <w:sz w:val="28"/>
          <w:szCs w:val="28"/>
          <w:lang w:val="en-US"/>
        </w:rPr>
        <w:t xml:space="preserve">ţelor, </w:t>
      </w:r>
      <w:r>
        <w:rPr>
          <w:rFonts w:ascii="Times New Roman" w:hAnsi="Times New Roman" w:cs="Times New Roman"/>
          <w:bCs/>
          <w:sz w:val="28"/>
          <w:szCs w:val="28"/>
          <w:lang w:val="en-US"/>
        </w:rPr>
        <w:t xml:space="preserve">în baza deciziei </w:t>
      </w:r>
      <w:r w:rsidR="008F1EC1" w:rsidRPr="005E524B">
        <w:rPr>
          <w:rFonts w:ascii="Times New Roman" w:hAnsi="Times New Roman" w:cs="Times New Roman"/>
          <w:bCs/>
          <w:sz w:val="28"/>
          <w:szCs w:val="28"/>
          <w:lang w:val="en-US"/>
        </w:rPr>
        <w:t>autorităţi</w:t>
      </w:r>
      <w:r>
        <w:rPr>
          <w:rFonts w:ascii="Times New Roman" w:hAnsi="Times New Roman" w:cs="Times New Roman"/>
          <w:bCs/>
          <w:sz w:val="28"/>
          <w:szCs w:val="28"/>
          <w:lang w:val="en-US"/>
        </w:rPr>
        <w:t>i</w:t>
      </w:r>
      <w:r w:rsidR="008F1EC1" w:rsidRPr="005E524B">
        <w:rPr>
          <w:rFonts w:ascii="Times New Roman" w:hAnsi="Times New Roman" w:cs="Times New Roman"/>
          <w:bCs/>
          <w:sz w:val="28"/>
          <w:szCs w:val="28"/>
          <w:lang w:val="en-US"/>
        </w:rPr>
        <w:t xml:space="preserve"> a publice locale în condiţiile amenajării zonei  respectiv</w:t>
      </w:r>
      <w:r>
        <w:rPr>
          <w:rFonts w:ascii="Times New Roman" w:hAnsi="Times New Roman" w:cs="Times New Roman"/>
          <w:bCs/>
          <w:sz w:val="28"/>
          <w:szCs w:val="28"/>
          <w:lang w:val="en-US"/>
        </w:rPr>
        <w:t>e din punct de vedere commercial;</w:t>
      </w:r>
    </w:p>
    <w:p w:rsidR="00605DA4" w:rsidRDefault="00605DA4" w:rsidP="008A2436">
      <w:pPr>
        <w:spacing w:line="240" w:lineRule="auto"/>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5.Existen</w:t>
      </w:r>
      <w:proofErr w:type="gramEnd"/>
      <w:r>
        <w:rPr>
          <w:rFonts w:ascii="Times New Roman" w:hAnsi="Times New Roman" w:cs="Times New Roman"/>
          <w:bCs/>
          <w:sz w:val="28"/>
          <w:szCs w:val="28"/>
          <w:lang w:val="en-US"/>
        </w:rPr>
        <w:t>ța punctului medical, în special în perioada caniculară;</w:t>
      </w:r>
    </w:p>
    <w:p w:rsidR="00605DA4" w:rsidRDefault="00605DA4" w:rsidP="008A2436">
      <w:pPr>
        <w:spacing w:line="240" w:lineRule="auto"/>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6.</w:t>
      </w:r>
      <w:r w:rsidR="00CD02B1">
        <w:rPr>
          <w:rFonts w:ascii="Times New Roman" w:hAnsi="Times New Roman" w:cs="Times New Roman"/>
          <w:bCs/>
          <w:sz w:val="28"/>
          <w:szCs w:val="28"/>
          <w:lang w:val="en-US"/>
        </w:rPr>
        <w:t>Existen</w:t>
      </w:r>
      <w:proofErr w:type="gramEnd"/>
      <w:r w:rsidR="00CD02B1">
        <w:rPr>
          <w:rFonts w:ascii="Times New Roman" w:hAnsi="Times New Roman" w:cs="Times New Roman"/>
          <w:bCs/>
          <w:sz w:val="28"/>
          <w:szCs w:val="28"/>
          <w:lang w:val="en-US"/>
        </w:rPr>
        <w:t>ța</w:t>
      </w:r>
      <w:r>
        <w:rPr>
          <w:rFonts w:ascii="Times New Roman" w:hAnsi="Times New Roman" w:cs="Times New Roman"/>
          <w:bCs/>
          <w:sz w:val="28"/>
          <w:szCs w:val="28"/>
          <w:lang w:val="en-US"/>
        </w:rPr>
        <w:t xml:space="preserve"> </w:t>
      </w:r>
      <w:r w:rsidR="00CD02B1" w:rsidRPr="00CD02B1">
        <w:rPr>
          <w:rFonts w:ascii="Times New Roman" w:hAnsi="Times New Roman" w:cs="Times New Roman"/>
          <w:bCs/>
          <w:sz w:val="28"/>
          <w:szCs w:val="28"/>
          <w:lang w:val="en-US"/>
        </w:rPr>
        <w:t>platform</w:t>
      </w:r>
      <w:r w:rsidR="00CD02B1">
        <w:rPr>
          <w:rFonts w:ascii="Times New Roman" w:hAnsi="Times New Roman" w:cs="Times New Roman"/>
          <w:bCs/>
          <w:sz w:val="28"/>
          <w:szCs w:val="28"/>
          <w:lang w:val="en-US"/>
        </w:rPr>
        <w:t>ei</w:t>
      </w:r>
      <w:r w:rsidR="00CD02B1" w:rsidRPr="00CD02B1">
        <w:rPr>
          <w:rFonts w:ascii="Times New Roman" w:hAnsi="Times New Roman" w:cs="Times New Roman"/>
          <w:bCs/>
          <w:sz w:val="28"/>
          <w:szCs w:val="28"/>
          <w:lang w:val="en-US"/>
        </w:rPr>
        <w:t xml:space="preserve"> de acumulare </w:t>
      </w:r>
      <w:r w:rsidR="00CD02B1">
        <w:rPr>
          <w:rFonts w:ascii="Times New Roman" w:hAnsi="Times New Roman" w:cs="Times New Roman"/>
          <w:bCs/>
          <w:sz w:val="28"/>
          <w:szCs w:val="28"/>
          <w:lang w:val="en-US"/>
        </w:rPr>
        <w:t xml:space="preserve">și </w:t>
      </w:r>
      <w:r>
        <w:rPr>
          <w:rFonts w:ascii="Times New Roman" w:hAnsi="Times New Roman" w:cs="Times New Roman"/>
          <w:bCs/>
          <w:sz w:val="28"/>
          <w:szCs w:val="28"/>
          <w:lang w:val="en-US"/>
        </w:rPr>
        <w:t>evacuare a deșeurilor menajere;</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7.</w:t>
      </w:r>
      <w:r w:rsidR="00CD02B1" w:rsidRPr="00CD02B1">
        <w:rPr>
          <w:rFonts w:ascii="Times New Roman" w:hAnsi="Times New Roman" w:cs="Times New Roman"/>
          <w:bCs/>
          <w:sz w:val="28"/>
          <w:szCs w:val="28"/>
        </w:rPr>
        <w:t xml:space="preserve"> Racordarea la reţeaua electrică, la reţeaua de </w:t>
      </w:r>
      <w:proofErr w:type="gramStart"/>
      <w:r w:rsidR="00CD02B1" w:rsidRPr="00CD02B1">
        <w:rPr>
          <w:rFonts w:ascii="Times New Roman" w:hAnsi="Times New Roman" w:cs="Times New Roman"/>
          <w:bCs/>
          <w:sz w:val="28"/>
          <w:szCs w:val="28"/>
        </w:rPr>
        <w:t>apă</w:t>
      </w:r>
      <w:proofErr w:type="gramEnd"/>
      <w:r w:rsidR="00CD02B1" w:rsidRPr="00CD02B1">
        <w:rPr>
          <w:rFonts w:ascii="Times New Roman" w:hAnsi="Times New Roman" w:cs="Times New Roman"/>
          <w:bCs/>
          <w:sz w:val="28"/>
          <w:szCs w:val="28"/>
        </w:rPr>
        <w:t xml:space="preserve"> sau la o sursă de apă potabilă, la reţeaua de canalizare</w:t>
      </w:r>
      <w:r>
        <w:rPr>
          <w:rFonts w:ascii="Times New Roman" w:hAnsi="Times New Roman" w:cs="Times New Roman"/>
          <w:bCs/>
          <w:sz w:val="28"/>
          <w:szCs w:val="28"/>
          <w:lang w:val="en-US"/>
        </w:rPr>
        <w:t>;</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8.</w:t>
      </w:r>
      <w:r w:rsidR="00CD02B1">
        <w:rPr>
          <w:rFonts w:ascii="Times New Roman" w:hAnsi="Times New Roman" w:cs="Times New Roman"/>
          <w:bCs/>
          <w:sz w:val="28"/>
          <w:szCs w:val="28"/>
          <w:lang w:val="en-US"/>
        </w:rPr>
        <w:t xml:space="preserve"> Igienizare</w:t>
      </w:r>
      <w:r>
        <w:rPr>
          <w:rFonts w:ascii="Times New Roman" w:hAnsi="Times New Roman" w:cs="Times New Roman"/>
          <w:bCs/>
          <w:sz w:val="28"/>
          <w:szCs w:val="28"/>
          <w:lang w:val="en-US"/>
        </w:rPr>
        <w:t>a</w:t>
      </w:r>
      <w:r w:rsidR="00CD02B1">
        <w:rPr>
          <w:rFonts w:ascii="Times New Roman" w:hAnsi="Times New Roman" w:cs="Times New Roman"/>
          <w:bCs/>
          <w:sz w:val="28"/>
          <w:szCs w:val="28"/>
          <w:lang w:val="en-US"/>
        </w:rPr>
        <w:t>, deratizarea</w:t>
      </w:r>
      <w:r>
        <w:rPr>
          <w:rFonts w:ascii="Times New Roman" w:hAnsi="Times New Roman" w:cs="Times New Roman"/>
          <w:bCs/>
          <w:sz w:val="28"/>
          <w:szCs w:val="28"/>
          <w:lang w:val="en-US"/>
        </w:rPr>
        <w:t xml:space="preserve"> teritoriilor și </w:t>
      </w:r>
      <w:proofErr w:type="gramStart"/>
      <w:r>
        <w:rPr>
          <w:rFonts w:ascii="Times New Roman" w:hAnsi="Times New Roman" w:cs="Times New Roman"/>
          <w:bCs/>
          <w:sz w:val="28"/>
          <w:szCs w:val="28"/>
          <w:lang w:val="en-US"/>
        </w:rPr>
        <w:t>a</w:t>
      </w:r>
      <w:proofErr w:type="gramEnd"/>
      <w:r>
        <w:rPr>
          <w:rFonts w:ascii="Times New Roman" w:hAnsi="Times New Roman" w:cs="Times New Roman"/>
          <w:bCs/>
          <w:sz w:val="28"/>
          <w:szCs w:val="28"/>
          <w:lang w:val="en-US"/>
        </w:rPr>
        <w:t xml:space="preserve"> încăperilor administrate;</w:t>
      </w:r>
    </w:p>
    <w:p w:rsidR="00605DA4" w:rsidRPr="00605DA4" w:rsidRDefault="00605DA4"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9. Existența </w:t>
      </w:r>
      <w:r w:rsidRPr="00605DA4">
        <w:rPr>
          <w:rFonts w:ascii="Times New Roman" w:hAnsi="Times New Roman" w:cs="Times New Roman"/>
          <w:bCs/>
          <w:sz w:val="28"/>
          <w:szCs w:val="28"/>
          <w:lang w:val="en-US"/>
        </w:rPr>
        <w:t>laboratoarelor pentru controlul produselor din carne şi lapte (laboratoare şi expertiză sanitaro-veterinară), camerelor de păstrare a producţiei la temperaturi joase.</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11</w:t>
      </w:r>
      <w:proofErr w:type="gramStart"/>
      <w:r>
        <w:rPr>
          <w:rFonts w:ascii="Times New Roman" w:hAnsi="Times New Roman" w:cs="Times New Roman"/>
          <w:bCs/>
          <w:sz w:val="28"/>
          <w:szCs w:val="28"/>
          <w:lang w:val="en-US"/>
        </w:rPr>
        <w:t>.Acordarea</w:t>
      </w:r>
      <w:proofErr w:type="gramEnd"/>
      <w:r>
        <w:rPr>
          <w:rFonts w:ascii="Times New Roman" w:hAnsi="Times New Roman" w:cs="Times New Roman"/>
          <w:bCs/>
          <w:sz w:val="28"/>
          <w:szCs w:val="28"/>
          <w:lang w:val="en-US"/>
        </w:rPr>
        <w:t xml:space="preserve"> locurilor de comerț/vînzare în mod prioritar producătorilor autohtoni în baza certificatului de producător eliberat de către primarul localității.</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12. Stabilirea cotei locurilor de vînzare/comerț pentru producătorii </w:t>
      </w:r>
      <w:r w:rsidRPr="00605DA4">
        <w:rPr>
          <w:rFonts w:ascii="Times New Roman" w:hAnsi="Times New Roman" w:cs="Times New Roman"/>
          <w:bCs/>
          <w:sz w:val="28"/>
          <w:szCs w:val="28"/>
          <w:lang w:val="en-US"/>
        </w:rPr>
        <w:t>autohton</w:t>
      </w:r>
      <w:r>
        <w:rPr>
          <w:rFonts w:ascii="Times New Roman" w:hAnsi="Times New Roman" w:cs="Times New Roman"/>
          <w:bCs/>
          <w:sz w:val="28"/>
          <w:szCs w:val="28"/>
          <w:lang w:val="en-US"/>
        </w:rPr>
        <w:t>i în funcție de tipul pieții, dar nu mai puțin de 50 la sută din suprafața comercială a pieței agroalimentare și 30 la sută din suprafața comercială a pieței mixte.</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13. Stabilirea tarifelor pentru serviciile de piață în baza principiilor transparenței. </w:t>
      </w:r>
      <w:proofErr w:type="gramStart"/>
      <w:r>
        <w:rPr>
          <w:rFonts w:ascii="Times New Roman" w:hAnsi="Times New Roman" w:cs="Times New Roman"/>
          <w:bCs/>
          <w:sz w:val="28"/>
          <w:szCs w:val="28"/>
          <w:lang w:val="en-US"/>
        </w:rPr>
        <w:t>nediscriminării</w:t>
      </w:r>
      <w:proofErr w:type="gramEnd"/>
      <w:r>
        <w:rPr>
          <w:rFonts w:ascii="Times New Roman" w:hAnsi="Times New Roman" w:cs="Times New Roman"/>
          <w:bCs/>
          <w:sz w:val="28"/>
          <w:szCs w:val="28"/>
          <w:lang w:val="en-US"/>
        </w:rPr>
        <w:t xml:space="preserve"> și al echității economice, și coordonarea acestora Consiliul Municipal;</w:t>
      </w:r>
    </w:p>
    <w:p w:rsidR="00605DA4" w:rsidRDefault="00605DA4" w:rsidP="008A2436">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14</w:t>
      </w:r>
      <w:proofErr w:type="gramStart"/>
      <w:r>
        <w:rPr>
          <w:rFonts w:ascii="Times New Roman" w:hAnsi="Times New Roman" w:cs="Times New Roman"/>
          <w:bCs/>
          <w:sz w:val="28"/>
          <w:szCs w:val="28"/>
          <w:lang w:val="en-US"/>
        </w:rPr>
        <w:t>.Achitarea</w:t>
      </w:r>
      <w:proofErr w:type="gramEnd"/>
      <w:r>
        <w:rPr>
          <w:rFonts w:ascii="Times New Roman" w:hAnsi="Times New Roman" w:cs="Times New Roman"/>
          <w:bCs/>
          <w:sz w:val="28"/>
          <w:szCs w:val="28"/>
          <w:lang w:val="en-US"/>
        </w:rPr>
        <w:t xml:space="preserve"> taxelor locale stabilite de administrația publică locală;</w:t>
      </w:r>
    </w:p>
    <w:p w:rsidR="00CD02B1" w:rsidRPr="00605DA4" w:rsidRDefault="00605DA4"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15.</w:t>
      </w:r>
      <w:r w:rsidR="00CD02B1">
        <w:rPr>
          <w:rFonts w:ascii="Times New Roman" w:hAnsi="Times New Roman" w:cs="Times New Roman"/>
          <w:bCs/>
          <w:sz w:val="28"/>
          <w:szCs w:val="28"/>
          <w:lang w:val="en-US"/>
        </w:rPr>
        <w:t>M</w:t>
      </w:r>
      <w:r w:rsidR="00CD02B1" w:rsidRPr="00CD02B1">
        <w:rPr>
          <w:rFonts w:ascii="Times New Roman" w:hAnsi="Times New Roman" w:cs="Times New Roman"/>
          <w:bCs/>
          <w:sz w:val="28"/>
          <w:szCs w:val="28"/>
          <w:lang w:val="en-US"/>
        </w:rPr>
        <w:t>enţinerea stării sanitare cuvenite a complexelor şi pavilioanelor pieţei se efectuează o reparaţie cosmetică, iar, în caz de necesitate, o reparaţie capitală a clădirilor pieţei, pavilioanelor, gheretelor, încăperilor pentru păstrarea produselor alimentare</w:t>
      </w:r>
      <w:r w:rsidR="00CD02B1">
        <w:rPr>
          <w:rFonts w:ascii="Times New Roman" w:hAnsi="Times New Roman" w:cs="Times New Roman"/>
          <w:bCs/>
          <w:sz w:val="28"/>
          <w:szCs w:val="28"/>
          <w:lang w:val="en-US"/>
        </w:rPr>
        <w:t>, a</w:t>
      </w:r>
      <w:r w:rsidRPr="00605DA4">
        <w:rPr>
          <w:rFonts w:ascii="Times New Roman" w:hAnsi="Times New Roman" w:cs="Times New Roman"/>
          <w:bCs/>
          <w:sz w:val="28"/>
          <w:szCs w:val="28"/>
          <w:lang w:val="en-US"/>
        </w:rPr>
        <w:t>nual la începutul sezonului estival</w:t>
      </w:r>
      <w:r w:rsidR="00CD02B1">
        <w:rPr>
          <w:rFonts w:ascii="Times New Roman" w:hAnsi="Times New Roman" w:cs="Times New Roman"/>
          <w:bCs/>
          <w:sz w:val="28"/>
          <w:szCs w:val="28"/>
          <w:lang w:val="en-US"/>
        </w:rPr>
        <w:t>.</w:t>
      </w:r>
    </w:p>
    <w:p w:rsidR="00605DA4" w:rsidRP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605DA4">
        <w:rPr>
          <w:rFonts w:ascii="Times New Roman" w:hAnsi="Times New Roman" w:cs="Times New Roman"/>
          <w:bCs/>
          <w:sz w:val="28"/>
          <w:szCs w:val="28"/>
        </w:rPr>
        <w:t>Întreţinerea pieţelor</w:t>
      </w:r>
      <w:r>
        <w:rPr>
          <w:rFonts w:ascii="Times New Roman" w:hAnsi="Times New Roman" w:cs="Times New Roman"/>
          <w:bCs/>
          <w:sz w:val="28"/>
          <w:szCs w:val="28"/>
        </w:rPr>
        <w:t>/clădirilor/teritoriului</w:t>
      </w:r>
      <w:r w:rsidRPr="00605DA4">
        <w:rPr>
          <w:rFonts w:ascii="Times New Roman" w:hAnsi="Times New Roman" w:cs="Times New Roman"/>
          <w:bCs/>
          <w:sz w:val="28"/>
          <w:szCs w:val="28"/>
        </w:rPr>
        <w:t xml:space="preserve"> </w:t>
      </w:r>
      <w:r>
        <w:rPr>
          <w:rFonts w:ascii="Times New Roman" w:hAnsi="Times New Roman" w:cs="Times New Roman"/>
          <w:bCs/>
          <w:sz w:val="28"/>
          <w:szCs w:val="28"/>
        </w:rPr>
        <w:t xml:space="preserve">în stare funcțională cuvenită, </w:t>
      </w:r>
      <w:r w:rsidRPr="00605DA4">
        <w:rPr>
          <w:rFonts w:ascii="Times New Roman" w:hAnsi="Times New Roman" w:cs="Times New Roman"/>
          <w:bCs/>
          <w:sz w:val="28"/>
          <w:szCs w:val="28"/>
        </w:rPr>
        <w:t>din contul tarifelor percepute pentru serviciile prestate pe teritoriul pieţei.</w:t>
      </w:r>
    </w:p>
    <w:p w:rsidR="00CD02B1" w:rsidRDefault="00605DA4" w:rsidP="00CD02B1">
      <w:pPr>
        <w:spacing w:line="240" w:lineRule="auto"/>
        <w:jc w:val="both"/>
        <w:rPr>
          <w:rFonts w:ascii="Times New Roman" w:hAnsi="Times New Roman" w:cs="Times New Roman"/>
          <w:bCs/>
          <w:sz w:val="28"/>
          <w:szCs w:val="28"/>
          <w:lang w:val="en-US"/>
        </w:rPr>
      </w:pPr>
      <w:r w:rsidRPr="00CD02B1">
        <w:rPr>
          <w:rFonts w:ascii="Times New Roman" w:hAnsi="Times New Roman" w:cs="Times New Roman"/>
          <w:bCs/>
          <w:sz w:val="28"/>
          <w:szCs w:val="28"/>
        </w:rPr>
        <w:t>17.</w:t>
      </w:r>
      <w:r w:rsidR="00CD02B1">
        <w:rPr>
          <w:rFonts w:ascii="Times New Roman" w:hAnsi="Times New Roman" w:cs="Times New Roman"/>
          <w:bCs/>
          <w:sz w:val="28"/>
          <w:szCs w:val="28"/>
        </w:rPr>
        <w:t>Curăţarea teritoriilor piețelor</w:t>
      </w:r>
      <w:r w:rsidR="00CD02B1" w:rsidRPr="00CD02B1">
        <w:rPr>
          <w:rFonts w:ascii="Times New Roman" w:hAnsi="Times New Roman" w:cs="Times New Roman"/>
          <w:bCs/>
          <w:sz w:val="28"/>
          <w:szCs w:val="28"/>
        </w:rPr>
        <w:t xml:space="preserve"> pînă la începerea zilei de muncă şi după încheierea ei, cu stropirea prealabilă obligatorie, în vremea caldă a anului, a întregului teritoriu. </w:t>
      </w:r>
      <w:r w:rsidR="00CD02B1" w:rsidRPr="00CD02B1">
        <w:rPr>
          <w:rFonts w:ascii="Times New Roman" w:hAnsi="Times New Roman" w:cs="Times New Roman"/>
          <w:bCs/>
          <w:sz w:val="28"/>
          <w:szCs w:val="28"/>
          <w:lang w:val="en-US"/>
        </w:rPr>
        <w:t>O dată în săptămînă se organizează ziua de igienizare, în care se efectuează salubrizarea complexă a pieţei (dereticarea, dezinfecţia, dezinsecţia şi deratizarea teritoriului, a halelor principale şi auxiliare, a locurilor de desfacere etc).</w:t>
      </w:r>
    </w:p>
    <w:p w:rsidR="00CD02B1" w:rsidRPr="00CD02B1" w:rsidRDefault="00CD02B1" w:rsidP="00CD02B1">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18.</w:t>
      </w:r>
      <w:r w:rsidRPr="00CD02B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I</w:t>
      </w:r>
      <w:r w:rsidRPr="00CD02B1">
        <w:rPr>
          <w:rFonts w:ascii="Times New Roman" w:hAnsi="Times New Roman" w:cs="Times New Roman"/>
          <w:bCs/>
          <w:sz w:val="28"/>
          <w:szCs w:val="28"/>
          <w:lang w:val="en-US"/>
        </w:rPr>
        <w:t>nstala</w:t>
      </w:r>
      <w:r>
        <w:rPr>
          <w:rFonts w:ascii="Times New Roman" w:hAnsi="Times New Roman" w:cs="Times New Roman"/>
          <w:bCs/>
          <w:sz w:val="28"/>
          <w:szCs w:val="28"/>
          <w:lang w:val="en-US"/>
        </w:rPr>
        <w:t>rea</w:t>
      </w:r>
      <w:r w:rsidRPr="00CD02B1">
        <w:rPr>
          <w:rFonts w:ascii="Times New Roman" w:hAnsi="Times New Roman" w:cs="Times New Roman"/>
          <w:bCs/>
          <w:sz w:val="28"/>
          <w:szCs w:val="28"/>
          <w:lang w:val="en-US"/>
        </w:rPr>
        <w:t xml:space="preserve"> urne</w:t>
      </w:r>
      <w:r>
        <w:rPr>
          <w:rFonts w:ascii="Times New Roman" w:hAnsi="Times New Roman" w:cs="Times New Roman"/>
          <w:bCs/>
          <w:sz w:val="28"/>
          <w:szCs w:val="28"/>
          <w:lang w:val="en-US"/>
        </w:rPr>
        <w:t>lor</w:t>
      </w:r>
      <w:r w:rsidRPr="00CD02B1">
        <w:rPr>
          <w:rFonts w:ascii="Times New Roman" w:hAnsi="Times New Roman" w:cs="Times New Roman"/>
          <w:bCs/>
          <w:sz w:val="28"/>
          <w:szCs w:val="28"/>
          <w:lang w:val="en-US"/>
        </w:rPr>
        <w:t xml:space="preserve"> pentru gunoi la </w:t>
      </w:r>
      <w:proofErr w:type="gramStart"/>
      <w:r w:rsidRPr="00CD02B1">
        <w:rPr>
          <w:rFonts w:ascii="Times New Roman" w:hAnsi="Times New Roman" w:cs="Times New Roman"/>
          <w:bCs/>
          <w:sz w:val="28"/>
          <w:szCs w:val="28"/>
          <w:lang w:val="en-US"/>
        </w:rPr>
        <w:t>distanţa</w:t>
      </w:r>
      <w:proofErr w:type="gramEnd"/>
      <w:r w:rsidRPr="00CD02B1">
        <w:rPr>
          <w:rFonts w:ascii="Times New Roman" w:hAnsi="Times New Roman" w:cs="Times New Roman"/>
          <w:bCs/>
          <w:sz w:val="28"/>
          <w:szCs w:val="28"/>
          <w:lang w:val="en-US"/>
        </w:rPr>
        <w:t xml:space="preserve"> de 10 m de la fiecare loc de desfacere, precum şi lîngă fiecare unitate de comerţ staţionar.</w:t>
      </w:r>
    </w:p>
    <w:p w:rsidR="00CD02B1" w:rsidRPr="00CD02B1" w:rsidRDefault="00CD02B1" w:rsidP="00CD02B1">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19</w:t>
      </w:r>
      <w:proofErr w:type="gramStart"/>
      <w:r>
        <w:rPr>
          <w:rFonts w:ascii="Times New Roman" w:hAnsi="Times New Roman" w:cs="Times New Roman"/>
          <w:bCs/>
          <w:sz w:val="28"/>
          <w:szCs w:val="28"/>
          <w:lang w:val="en-US"/>
        </w:rPr>
        <w:t>.</w:t>
      </w:r>
      <w:r w:rsidR="00605DA4" w:rsidRPr="00605DA4">
        <w:rPr>
          <w:rFonts w:ascii="Times New Roman" w:hAnsi="Times New Roman" w:cs="Times New Roman"/>
          <w:bCs/>
          <w:sz w:val="28"/>
          <w:szCs w:val="28"/>
          <w:lang w:val="en-US"/>
        </w:rPr>
        <w:t>A</w:t>
      </w:r>
      <w:r w:rsidRPr="00CD02B1">
        <w:rPr>
          <w:rFonts w:ascii="Times New Roman" w:hAnsi="Times New Roman" w:cs="Times New Roman"/>
          <w:bCs/>
          <w:sz w:val="28"/>
          <w:szCs w:val="28"/>
          <w:lang w:val="en-US"/>
        </w:rPr>
        <w:t>cord</w:t>
      </w:r>
      <w:r>
        <w:rPr>
          <w:rFonts w:ascii="Times New Roman" w:hAnsi="Times New Roman" w:cs="Times New Roman"/>
          <w:bCs/>
          <w:sz w:val="28"/>
          <w:szCs w:val="28"/>
          <w:lang w:val="en-US"/>
        </w:rPr>
        <w:t>area</w:t>
      </w:r>
      <w:proofErr w:type="gramEnd"/>
      <w:r w:rsidRPr="00CD02B1">
        <w:rPr>
          <w:rFonts w:ascii="Times New Roman" w:hAnsi="Times New Roman" w:cs="Times New Roman"/>
          <w:bCs/>
          <w:sz w:val="28"/>
          <w:szCs w:val="28"/>
          <w:lang w:val="en-US"/>
        </w:rPr>
        <w:t xml:space="preserve"> sprijinul</w:t>
      </w:r>
      <w:r>
        <w:rPr>
          <w:rFonts w:ascii="Times New Roman" w:hAnsi="Times New Roman" w:cs="Times New Roman"/>
          <w:bCs/>
          <w:sz w:val="28"/>
          <w:szCs w:val="28"/>
          <w:lang w:val="en-US"/>
        </w:rPr>
        <w:t>ui</w:t>
      </w:r>
      <w:r w:rsidRPr="00CD02B1">
        <w:rPr>
          <w:rFonts w:ascii="Times New Roman" w:hAnsi="Times New Roman" w:cs="Times New Roman"/>
          <w:bCs/>
          <w:sz w:val="28"/>
          <w:szCs w:val="28"/>
          <w:lang w:val="en-US"/>
        </w:rPr>
        <w:t xml:space="preserve"> necesar organelo</w:t>
      </w:r>
      <w:r>
        <w:rPr>
          <w:rFonts w:ascii="Times New Roman" w:hAnsi="Times New Roman" w:cs="Times New Roman"/>
          <w:bCs/>
          <w:sz w:val="28"/>
          <w:szCs w:val="28"/>
          <w:lang w:val="en-US"/>
        </w:rPr>
        <w:t>r ce efectuează controlul în pieţe</w:t>
      </w:r>
      <w:r w:rsidRPr="00CD02B1">
        <w:rPr>
          <w:rFonts w:ascii="Times New Roman" w:hAnsi="Times New Roman" w:cs="Times New Roman"/>
          <w:bCs/>
          <w:sz w:val="28"/>
          <w:szCs w:val="28"/>
          <w:lang w:val="en-US"/>
        </w:rPr>
        <w:t xml:space="preserve"> şi a celor împuternicite cu atribuţii ce ţin de combaterea contravenţiilor şi infracţiunilor comise pe teri</w:t>
      </w:r>
      <w:r>
        <w:rPr>
          <w:rFonts w:ascii="Times New Roman" w:hAnsi="Times New Roman" w:cs="Times New Roman"/>
          <w:bCs/>
          <w:sz w:val="28"/>
          <w:szCs w:val="28"/>
          <w:lang w:val="en-US"/>
        </w:rPr>
        <w:t>toriul pieţelor</w:t>
      </w:r>
      <w:r w:rsidRPr="00CD02B1">
        <w:rPr>
          <w:rFonts w:ascii="Times New Roman" w:hAnsi="Times New Roman" w:cs="Times New Roman"/>
          <w:bCs/>
          <w:sz w:val="28"/>
          <w:szCs w:val="28"/>
          <w:lang w:val="en-US"/>
        </w:rPr>
        <w:t xml:space="preserve"> sau pe</w:t>
      </w:r>
      <w:r>
        <w:rPr>
          <w:rFonts w:ascii="Times New Roman" w:hAnsi="Times New Roman" w:cs="Times New Roman"/>
          <w:bCs/>
          <w:sz w:val="28"/>
          <w:szCs w:val="28"/>
          <w:lang w:val="en-US"/>
        </w:rPr>
        <w:t xml:space="preserve"> teritoriile adiacente acesteia.</w:t>
      </w:r>
    </w:p>
    <w:p w:rsidR="00605DA4" w:rsidRPr="00605DA4" w:rsidRDefault="00CD02B1"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20. R</w:t>
      </w:r>
      <w:r w:rsidR="00605DA4" w:rsidRPr="00605DA4">
        <w:rPr>
          <w:rFonts w:ascii="Times New Roman" w:hAnsi="Times New Roman" w:cs="Times New Roman"/>
          <w:bCs/>
          <w:sz w:val="28"/>
          <w:szCs w:val="28"/>
        </w:rPr>
        <w:t>espect</w:t>
      </w:r>
      <w:r>
        <w:rPr>
          <w:rFonts w:ascii="Times New Roman" w:hAnsi="Times New Roman" w:cs="Times New Roman"/>
          <w:bCs/>
          <w:sz w:val="28"/>
          <w:szCs w:val="28"/>
        </w:rPr>
        <w:t xml:space="preserve">area </w:t>
      </w:r>
      <w:r w:rsidR="00605DA4" w:rsidRPr="00605DA4">
        <w:rPr>
          <w:rFonts w:ascii="Times New Roman" w:hAnsi="Times New Roman" w:cs="Times New Roman"/>
          <w:bCs/>
          <w:sz w:val="28"/>
          <w:szCs w:val="28"/>
        </w:rPr>
        <w:t xml:space="preserve">cerinţelor metrologice, </w:t>
      </w:r>
      <w:r>
        <w:rPr>
          <w:rFonts w:ascii="Times New Roman" w:hAnsi="Times New Roman" w:cs="Times New Roman"/>
          <w:bCs/>
          <w:sz w:val="28"/>
          <w:szCs w:val="28"/>
        </w:rPr>
        <w:t>și dotarea piețelor</w:t>
      </w:r>
      <w:r w:rsidR="00605DA4" w:rsidRPr="00605DA4">
        <w:rPr>
          <w:rFonts w:ascii="Times New Roman" w:hAnsi="Times New Roman" w:cs="Times New Roman"/>
          <w:bCs/>
          <w:sz w:val="28"/>
          <w:szCs w:val="28"/>
        </w:rPr>
        <w:t xml:space="preserve"> cu:</w:t>
      </w:r>
    </w:p>
    <w:p w:rsidR="00605DA4" w:rsidRPr="00605DA4" w:rsidRDefault="00605DA4" w:rsidP="00605DA4">
      <w:pPr>
        <w:spacing w:line="240" w:lineRule="auto"/>
        <w:jc w:val="both"/>
        <w:rPr>
          <w:rFonts w:ascii="Times New Roman" w:hAnsi="Times New Roman" w:cs="Times New Roman"/>
          <w:bCs/>
          <w:sz w:val="28"/>
          <w:szCs w:val="28"/>
        </w:rPr>
      </w:pPr>
      <w:r w:rsidRPr="00605DA4">
        <w:rPr>
          <w:rFonts w:ascii="Times New Roman" w:hAnsi="Times New Roman" w:cs="Times New Roman"/>
          <w:bCs/>
          <w:sz w:val="28"/>
          <w:szCs w:val="28"/>
        </w:rPr>
        <w:t>- loc specializat pentru păstrarea şi închirierea mijloacelor de măsurare legale, adecvate (greutăţilor, aparatelor de cîntărit şi măsurat) cu respectarea cerinţelor de păstrare în conformitate cu documentaţia tehnică a producătorului pentru fiecare sector şi hală de comercializare a produselor;</w:t>
      </w:r>
    </w:p>
    <w:p w:rsidR="00605DA4" w:rsidRPr="00605DA4" w:rsidRDefault="00605DA4" w:rsidP="00605DA4">
      <w:pPr>
        <w:spacing w:line="240" w:lineRule="auto"/>
        <w:jc w:val="both"/>
        <w:rPr>
          <w:rFonts w:ascii="Times New Roman" w:hAnsi="Times New Roman" w:cs="Times New Roman"/>
          <w:bCs/>
          <w:sz w:val="28"/>
          <w:szCs w:val="28"/>
        </w:rPr>
      </w:pPr>
      <w:r w:rsidRPr="00605DA4">
        <w:rPr>
          <w:rFonts w:ascii="Times New Roman" w:hAnsi="Times New Roman" w:cs="Times New Roman"/>
          <w:bCs/>
          <w:sz w:val="28"/>
          <w:szCs w:val="28"/>
        </w:rPr>
        <w:t>- locuri pentru amplasarea cîntarelor electronice de control legale, adecvate şi prezenţa acestora în fiecare sector şi hală de comercializare.</w:t>
      </w:r>
    </w:p>
    <w:p w:rsidR="00605DA4" w:rsidRDefault="00CD02B1"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21. Dotarea tehnică a piețelor p</w:t>
      </w:r>
      <w:r w:rsidR="00605DA4" w:rsidRPr="00605DA4">
        <w:rPr>
          <w:rFonts w:ascii="Times New Roman" w:hAnsi="Times New Roman" w:cs="Times New Roman"/>
          <w:bCs/>
          <w:sz w:val="28"/>
          <w:szCs w:val="28"/>
        </w:rPr>
        <w:t xml:space="preserve">entru facilitarea activităţilor în comerţ, cu: </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605DA4">
        <w:rPr>
          <w:rFonts w:ascii="Times New Roman" w:hAnsi="Times New Roman" w:cs="Times New Roman"/>
          <w:bCs/>
          <w:sz w:val="28"/>
          <w:szCs w:val="28"/>
        </w:rPr>
        <w:t>spaţi</w:t>
      </w:r>
      <w:r>
        <w:rPr>
          <w:rFonts w:ascii="Times New Roman" w:hAnsi="Times New Roman" w:cs="Times New Roman"/>
          <w:bCs/>
          <w:sz w:val="28"/>
          <w:szCs w:val="28"/>
        </w:rPr>
        <w:t>i pentru depozitarea mărfurilor,</w:t>
      </w:r>
    </w:p>
    <w:p w:rsidR="00605DA4" w:rsidRPr="00CD02B1" w:rsidRDefault="00605DA4" w:rsidP="00605DA4">
      <w:pPr>
        <w:spacing w:line="240" w:lineRule="auto"/>
        <w:jc w:val="both"/>
        <w:rPr>
          <w:rFonts w:ascii="Times New Roman" w:hAnsi="Times New Roman" w:cs="Times New Roman"/>
          <w:bCs/>
          <w:sz w:val="28"/>
          <w:szCs w:val="28"/>
          <w:lang w:val="en-US"/>
        </w:rPr>
      </w:pPr>
      <w:r w:rsidRPr="00605DA4">
        <w:rPr>
          <w:rFonts w:ascii="Times New Roman" w:hAnsi="Times New Roman" w:cs="Times New Roman"/>
          <w:bCs/>
          <w:sz w:val="28"/>
          <w:szCs w:val="28"/>
        </w:rPr>
        <w:t xml:space="preserve"> </w:t>
      </w:r>
      <w:r>
        <w:rPr>
          <w:rFonts w:ascii="Times New Roman" w:hAnsi="Times New Roman" w:cs="Times New Roman"/>
          <w:bCs/>
          <w:sz w:val="28"/>
          <w:szCs w:val="28"/>
        </w:rPr>
        <w:t>-</w:t>
      </w:r>
      <w:r w:rsidR="00C34B8B" w:rsidRPr="00C34B8B">
        <w:rPr>
          <w:rFonts w:ascii="Times New Roman" w:hAnsi="Times New Roman" w:cs="Times New Roman"/>
          <w:bCs/>
          <w:sz w:val="28"/>
          <w:szCs w:val="28"/>
        </w:rPr>
        <w:t xml:space="preserve"> cabine de probă</w:t>
      </w:r>
      <w:r w:rsidRPr="00605DA4">
        <w:rPr>
          <w:rFonts w:ascii="Times New Roman" w:hAnsi="Times New Roman" w:cs="Times New Roman"/>
          <w:bCs/>
          <w:sz w:val="28"/>
          <w:szCs w:val="28"/>
        </w:rPr>
        <w:t xml:space="preserve"> </w:t>
      </w:r>
      <w:r w:rsidR="00C34B8B" w:rsidRPr="00C34B8B">
        <w:rPr>
          <w:rFonts w:ascii="Times New Roman" w:hAnsi="Times New Roman" w:cs="Times New Roman"/>
          <w:bCs/>
          <w:sz w:val="28"/>
          <w:szCs w:val="28"/>
        </w:rPr>
        <w:t>funcţiona</w:t>
      </w:r>
      <w:r w:rsidR="00C34B8B">
        <w:rPr>
          <w:rFonts w:ascii="Times New Roman" w:hAnsi="Times New Roman" w:cs="Times New Roman"/>
          <w:bCs/>
          <w:sz w:val="28"/>
          <w:szCs w:val="28"/>
        </w:rPr>
        <w:t>le;</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5DA4">
        <w:rPr>
          <w:rFonts w:ascii="Times New Roman" w:hAnsi="Times New Roman" w:cs="Times New Roman"/>
          <w:bCs/>
          <w:sz w:val="28"/>
          <w:szCs w:val="28"/>
        </w:rPr>
        <w:t>chiuvete pentru spălarea legumelor şi fructelor;</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5DA4">
        <w:rPr>
          <w:rFonts w:ascii="Times New Roman" w:hAnsi="Times New Roman" w:cs="Times New Roman"/>
          <w:bCs/>
          <w:sz w:val="28"/>
          <w:szCs w:val="28"/>
        </w:rPr>
        <w:t xml:space="preserve">fîntîni cu jeturi de apă potabilă sau alte surse de apă potabilă, </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-b</w:t>
      </w:r>
      <w:r w:rsidR="00571A6A">
        <w:rPr>
          <w:rFonts w:ascii="Times New Roman" w:hAnsi="Times New Roman" w:cs="Times New Roman"/>
          <w:bCs/>
          <w:sz w:val="28"/>
          <w:szCs w:val="28"/>
        </w:rPr>
        <w:t xml:space="preserve">loc </w:t>
      </w:r>
      <w:r>
        <w:rPr>
          <w:rFonts w:ascii="Times New Roman" w:hAnsi="Times New Roman" w:cs="Times New Roman"/>
          <w:bCs/>
          <w:sz w:val="28"/>
          <w:szCs w:val="28"/>
        </w:rPr>
        <w:t>administrativ;</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605DA4">
        <w:rPr>
          <w:rFonts w:ascii="Times New Roman" w:hAnsi="Times New Roman" w:cs="Times New Roman"/>
          <w:bCs/>
          <w:sz w:val="28"/>
          <w:szCs w:val="28"/>
        </w:rPr>
        <w:t>spaţii pentru păstrarea materialelor</w:t>
      </w:r>
      <w:r>
        <w:rPr>
          <w:rFonts w:ascii="Times New Roman" w:hAnsi="Times New Roman" w:cs="Times New Roman"/>
          <w:bCs/>
          <w:sz w:val="28"/>
          <w:szCs w:val="28"/>
        </w:rPr>
        <w:t xml:space="preserve"> de întreţinere şi de curăţenie;</w:t>
      </w:r>
      <w:r w:rsidRPr="00605DA4">
        <w:rPr>
          <w:rFonts w:ascii="Times New Roman" w:hAnsi="Times New Roman" w:cs="Times New Roman"/>
          <w:bCs/>
          <w:sz w:val="28"/>
          <w:szCs w:val="28"/>
        </w:rPr>
        <w:t xml:space="preserve"> </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5DA4">
        <w:rPr>
          <w:rFonts w:ascii="Times New Roman" w:hAnsi="Times New Roman" w:cs="Times New Roman"/>
          <w:bCs/>
          <w:sz w:val="28"/>
          <w:szCs w:val="28"/>
        </w:rPr>
        <w:t>pa</w:t>
      </w:r>
      <w:r>
        <w:rPr>
          <w:rFonts w:ascii="Times New Roman" w:hAnsi="Times New Roman" w:cs="Times New Roman"/>
          <w:bCs/>
          <w:sz w:val="28"/>
          <w:szCs w:val="28"/>
        </w:rPr>
        <w:t>nouri antiincendiare;</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05DA4">
        <w:rPr>
          <w:rFonts w:ascii="Times New Roman" w:hAnsi="Times New Roman" w:cs="Times New Roman"/>
          <w:bCs/>
          <w:sz w:val="28"/>
          <w:szCs w:val="28"/>
        </w:rPr>
        <w:t xml:space="preserve"> punct de colectare a deşeurilor rezul</w:t>
      </w:r>
      <w:r>
        <w:rPr>
          <w:rFonts w:ascii="Times New Roman" w:hAnsi="Times New Roman" w:cs="Times New Roman"/>
          <w:bCs/>
          <w:sz w:val="28"/>
          <w:szCs w:val="28"/>
        </w:rPr>
        <w:t>tate din activitatea comercială;</w:t>
      </w:r>
    </w:p>
    <w:p w:rsid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WC public;</w:t>
      </w:r>
    </w:p>
    <w:p w:rsidR="00C34B8B" w:rsidRDefault="00C34B8B"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34B8B">
        <w:rPr>
          <w:rFonts w:ascii="Times New Roman" w:hAnsi="Times New Roman" w:cs="Times New Roman"/>
          <w:bCs/>
          <w:sz w:val="28"/>
          <w:szCs w:val="28"/>
        </w:rPr>
        <w:t xml:space="preserve">panouri cu informaţii pentru consumatori, care include şi Registrul de reclamaţii şi sugestii. </w:t>
      </w:r>
    </w:p>
    <w:p w:rsidR="00C34B8B" w:rsidRPr="00605DA4" w:rsidRDefault="00605DA4"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605DA4">
        <w:rPr>
          <w:rFonts w:ascii="Times New Roman" w:hAnsi="Times New Roman" w:cs="Times New Roman"/>
          <w:bCs/>
          <w:sz w:val="28"/>
          <w:szCs w:val="28"/>
        </w:rPr>
        <w:t xml:space="preserve"> nod local de radio pentru informarea consumatorilor.</w:t>
      </w:r>
    </w:p>
    <w:p w:rsidR="00CD02B1" w:rsidRDefault="00CD02B1"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22. Dotarea tehnică </w:t>
      </w:r>
      <w:proofErr w:type="gramStart"/>
      <w:r>
        <w:rPr>
          <w:rFonts w:ascii="Times New Roman" w:hAnsi="Times New Roman" w:cs="Times New Roman"/>
          <w:bCs/>
          <w:sz w:val="28"/>
          <w:szCs w:val="28"/>
          <w:lang w:val="en-US"/>
        </w:rPr>
        <w:t>a</w:t>
      </w:r>
      <w:proofErr w:type="gramEnd"/>
      <w:r>
        <w:rPr>
          <w:rFonts w:ascii="Times New Roman" w:hAnsi="Times New Roman" w:cs="Times New Roman"/>
          <w:bCs/>
          <w:sz w:val="28"/>
          <w:szCs w:val="28"/>
          <w:lang w:val="en-US"/>
        </w:rPr>
        <w:t xml:space="preserve"> încăperilor</w:t>
      </w:r>
      <w:r w:rsidR="00605DA4" w:rsidRPr="00605DA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de</w:t>
      </w:r>
      <w:r w:rsidR="00605DA4" w:rsidRPr="00605DA4">
        <w:rPr>
          <w:rFonts w:ascii="Times New Roman" w:hAnsi="Times New Roman" w:cs="Times New Roman"/>
          <w:bCs/>
          <w:sz w:val="28"/>
          <w:szCs w:val="28"/>
          <w:lang w:val="en-US"/>
        </w:rPr>
        <w:t xml:space="preserve"> pe teritoriul pieţelor </w:t>
      </w:r>
      <w:r>
        <w:rPr>
          <w:rFonts w:ascii="Times New Roman" w:hAnsi="Times New Roman" w:cs="Times New Roman"/>
          <w:bCs/>
          <w:sz w:val="28"/>
          <w:szCs w:val="28"/>
          <w:lang w:val="en-US"/>
        </w:rPr>
        <w:t>cu:</w:t>
      </w:r>
    </w:p>
    <w:p w:rsidR="00605DA4" w:rsidRPr="00605DA4" w:rsidRDefault="00CD02B1"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r w:rsidR="00605DA4" w:rsidRPr="00605DA4">
        <w:rPr>
          <w:rFonts w:ascii="Times New Roman" w:hAnsi="Times New Roman" w:cs="Times New Roman"/>
          <w:bCs/>
          <w:sz w:val="28"/>
          <w:szCs w:val="28"/>
          <w:lang w:val="en-US"/>
        </w:rPr>
        <w:t xml:space="preserve"> </w:t>
      </w:r>
      <w:proofErr w:type="gramStart"/>
      <w:r w:rsidR="00605DA4" w:rsidRPr="00605DA4">
        <w:rPr>
          <w:rFonts w:ascii="Times New Roman" w:hAnsi="Times New Roman" w:cs="Times New Roman"/>
          <w:bCs/>
          <w:sz w:val="28"/>
          <w:szCs w:val="28"/>
          <w:lang w:val="en-US"/>
        </w:rPr>
        <w:t>robinete</w:t>
      </w:r>
      <w:proofErr w:type="gramEnd"/>
      <w:r w:rsidR="00605DA4" w:rsidRPr="00605DA4">
        <w:rPr>
          <w:rFonts w:ascii="Times New Roman" w:hAnsi="Times New Roman" w:cs="Times New Roman"/>
          <w:bCs/>
          <w:sz w:val="28"/>
          <w:szCs w:val="28"/>
          <w:lang w:val="en-US"/>
        </w:rPr>
        <w:t xml:space="preserve"> cu apă potabilă, lavoare, spălătorii pentru inventarul comercial, fructe </w:t>
      </w:r>
      <w:r>
        <w:rPr>
          <w:rFonts w:ascii="Times New Roman" w:hAnsi="Times New Roman" w:cs="Times New Roman"/>
          <w:bCs/>
          <w:sz w:val="28"/>
          <w:szCs w:val="28"/>
          <w:lang w:val="en-US"/>
        </w:rPr>
        <w:t xml:space="preserve">            </w:t>
      </w:r>
      <w:r w:rsidR="00605DA4" w:rsidRPr="00605DA4">
        <w:rPr>
          <w:rFonts w:ascii="Times New Roman" w:hAnsi="Times New Roman" w:cs="Times New Roman"/>
          <w:bCs/>
          <w:sz w:val="28"/>
          <w:szCs w:val="28"/>
          <w:lang w:val="en-US"/>
        </w:rPr>
        <w:t>şi legume.</w:t>
      </w:r>
    </w:p>
    <w:p w:rsidR="00CD02B1" w:rsidRDefault="00CD02B1"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  </w:t>
      </w:r>
      <w:proofErr w:type="gramStart"/>
      <w:r>
        <w:rPr>
          <w:rFonts w:ascii="Times New Roman" w:hAnsi="Times New Roman" w:cs="Times New Roman"/>
          <w:bCs/>
          <w:sz w:val="28"/>
          <w:szCs w:val="28"/>
          <w:lang w:val="en-US"/>
        </w:rPr>
        <w:t>spații</w:t>
      </w:r>
      <w:proofErr w:type="gramEnd"/>
      <w:r>
        <w:rPr>
          <w:rFonts w:ascii="Times New Roman" w:hAnsi="Times New Roman" w:cs="Times New Roman"/>
          <w:bCs/>
          <w:sz w:val="28"/>
          <w:szCs w:val="28"/>
          <w:lang w:val="en-US"/>
        </w:rPr>
        <w:t xml:space="preserve"> p</w:t>
      </w:r>
      <w:r w:rsidR="00605DA4" w:rsidRPr="00605DA4">
        <w:rPr>
          <w:rFonts w:ascii="Times New Roman" w:hAnsi="Times New Roman" w:cs="Times New Roman"/>
          <w:bCs/>
          <w:sz w:val="28"/>
          <w:szCs w:val="28"/>
          <w:lang w:val="en-US"/>
        </w:rPr>
        <w:t>entru păstrarea obiectelor p</w:t>
      </w:r>
      <w:r>
        <w:rPr>
          <w:rFonts w:ascii="Times New Roman" w:hAnsi="Times New Roman" w:cs="Times New Roman"/>
          <w:bCs/>
          <w:sz w:val="28"/>
          <w:szCs w:val="28"/>
          <w:lang w:val="en-US"/>
        </w:rPr>
        <w:t>ersonale ale lucrătorilor pieţelor;</w:t>
      </w:r>
    </w:p>
    <w:p w:rsidR="00605DA4" w:rsidRPr="00CD02B1" w:rsidRDefault="00605DA4" w:rsidP="00CD02B1">
      <w:pPr>
        <w:pStyle w:val="a4"/>
        <w:numPr>
          <w:ilvl w:val="0"/>
          <w:numId w:val="22"/>
        </w:numPr>
        <w:spacing w:line="240" w:lineRule="auto"/>
        <w:jc w:val="both"/>
        <w:rPr>
          <w:rFonts w:ascii="Times New Roman" w:hAnsi="Times New Roman" w:cs="Times New Roman"/>
          <w:bCs/>
          <w:sz w:val="28"/>
          <w:szCs w:val="28"/>
        </w:rPr>
      </w:pPr>
      <w:proofErr w:type="gramStart"/>
      <w:r w:rsidRPr="00CD02B1">
        <w:rPr>
          <w:rFonts w:ascii="Times New Roman" w:hAnsi="Times New Roman" w:cs="Times New Roman"/>
          <w:bCs/>
          <w:sz w:val="28"/>
          <w:szCs w:val="28"/>
          <w:lang w:val="en-US"/>
        </w:rPr>
        <w:t>vestiare</w:t>
      </w:r>
      <w:proofErr w:type="gramEnd"/>
      <w:r w:rsidRPr="00CD02B1">
        <w:rPr>
          <w:rFonts w:ascii="Times New Roman" w:hAnsi="Times New Roman" w:cs="Times New Roman"/>
          <w:bCs/>
          <w:sz w:val="28"/>
          <w:szCs w:val="28"/>
          <w:lang w:val="en-US"/>
        </w:rPr>
        <w:t>, iar pentru păstrarea inventarului comercial este repartizată o cămară specială.</w:t>
      </w:r>
    </w:p>
    <w:p w:rsidR="00605DA4" w:rsidRPr="00605DA4" w:rsidRDefault="00CD02B1"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23. Dotarea cu m</w:t>
      </w:r>
      <w:r w:rsidR="00605DA4" w:rsidRPr="00605DA4">
        <w:rPr>
          <w:rFonts w:ascii="Times New Roman" w:hAnsi="Times New Roman" w:cs="Times New Roman"/>
          <w:bCs/>
          <w:sz w:val="28"/>
          <w:szCs w:val="28"/>
        </w:rPr>
        <w:t>obilier destinat comercializării produselor alimentare</w:t>
      </w:r>
      <w:r>
        <w:rPr>
          <w:rFonts w:ascii="Times New Roman" w:hAnsi="Times New Roman" w:cs="Times New Roman"/>
          <w:bCs/>
          <w:sz w:val="28"/>
          <w:szCs w:val="28"/>
        </w:rPr>
        <w:t>,</w:t>
      </w:r>
      <w:r w:rsidR="00605DA4" w:rsidRPr="00605DA4">
        <w:rPr>
          <w:rFonts w:ascii="Times New Roman" w:hAnsi="Times New Roman" w:cs="Times New Roman"/>
          <w:bCs/>
          <w:sz w:val="28"/>
          <w:szCs w:val="28"/>
        </w:rPr>
        <w:t xml:space="preserve"> confecţionat din materiale rezistente la lovituri şi coroziune, curăţări repetate şi dezinfecţie, şi care nu afectează proprietăţile nutritive şi organoleptice ale produselor alimentare.</w:t>
      </w:r>
    </w:p>
    <w:p w:rsidR="00CD02B1" w:rsidRDefault="00CD02B1" w:rsidP="00CD02B1">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24.</w:t>
      </w:r>
      <w:r w:rsidRPr="00CD02B1">
        <w:rPr>
          <w:rFonts w:ascii="Times New Roman" w:hAnsi="Times New Roman" w:cs="Times New Roman"/>
          <w:bCs/>
          <w:sz w:val="28"/>
          <w:szCs w:val="28"/>
        </w:rPr>
        <w:t xml:space="preserve"> </w:t>
      </w:r>
      <w:r>
        <w:rPr>
          <w:rFonts w:ascii="Times New Roman" w:hAnsi="Times New Roman" w:cs="Times New Roman"/>
          <w:bCs/>
          <w:sz w:val="28"/>
          <w:szCs w:val="28"/>
        </w:rPr>
        <w:t>A</w:t>
      </w:r>
      <w:r w:rsidRPr="00CD02B1">
        <w:rPr>
          <w:rFonts w:ascii="Times New Roman" w:hAnsi="Times New Roman" w:cs="Times New Roman"/>
          <w:bCs/>
          <w:sz w:val="28"/>
          <w:szCs w:val="28"/>
        </w:rPr>
        <w:t>cord</w:t>
      </w:r>
      <w:r>
        <w:rPr>
          <w:rFonts w:ascii="Times New Roman" w:hAnsi="Times New Roman" w:cs="Times New Roman"/>
          <w:bCs/>
          <w:sz w:val="28"/>
          <w:szCs w:val="28"/>
        </w:rPr>
        <w:t>area</w:t>
      </w:r>
      <w:r w:rsidRPr="00CD02B1">
        <w:rPr>
          <w:rFonts w:ascii="Times New Roman" w:hAnsi="Times New Roman" w:cs="Times New Roman"/>
          <w:bCs/>
          <w:sz w:val="28"/>
          <w:szCs w:val="28"/>
        </w:rPr>
        <w:t xml:space="preserve"> locuri</w:t>
      </w:r>
      <w:r>
        <w:rPr>
          <w:rFonts w:ascii="Times New Roman" w:hAnsi="Times New Roman" w:cs="Times New Roman"/>
          <w:bCs/>
          <w:sz w:val="28"/>
          <w:szCs w:val="28"/>
        </w:rPr>
        <w:t>lor</w:t>
      </w:r>
      <w:r w:rsidRPr="00CD02B1">
        <w:rPr>
          <w:rFonts w:ascii="Times New Roman" w:hAnsi="Times New Roman" w:cs="Times New Roman"/>
          <w:bCs/>
          <w:sz w:val="28"/>
          <w:szCs w:val="28"/>
        </w:rPr>
        <w:t xml:space="preserve"> de comerţ în pieţe în mod prioritar </w:t>
      </w:r>
      <w:r>
        <w:rPr>
          <w:rFonts w:ascii="Times New Roman" w:hAnsi="Times New Roman" w:cs="Times New Roman"/>
          <w:bCs/>
          <w:sz w:val="28"/>
          <w:szCs w:val="28"/>
        </w:rPr>
        <w:t>p</w:t>
      </w:r>
      <w:r w:rsidRPr="00CD02B1">
        <w:rPr>
          <w:rFonts w:ascii="Times New Roman" w:hAnsi="Times New Roman" w:cs="Times New Roman"/>
          <w:bCs/>
          <w:sz w:val="28"/>
          <w:szCs w:val="28"/>
        </w:rPr>
        <w:t xml:space="preserve">roducătorilor agricoli, inclusiv celor individuali, în baza certificatului de înregistrare în calitate de agent economic sau a certificatului de producător, eliberat de primarul localităţii în condiţiile Legii nr. 436 din 28.12.2006 privind administraţia publică locală şi Legii </w:t>
      </w:r>
      <w:r w:rsidRPr="00CD02B1">
        <w:rPr>
          <w:rFonts w:ascii="Times New Roman" w:hAnsi="Times New Roman" w:cs="Times New Roman"/>
          <w:bCs/>
          <w:sz w:val="28"/>
          <w:szCs w:val="28"/>
        </w:rPr>
        <w:lastRenderedPageBreak/>
        <w:t>nr. 93 din 15.07.1998 cu privire la patenta de întreprinzător</w:t>
      </w:r>
      <w:r>
        <w:rPr>
          <w:rFonts w:ascii="Times New Roman" w:hAnsi="Times New Roman" w:cs="Times New Roman"/>
          <w:bCs/>
          <w:sz w:val="28"/>
          <w:szCs w:val="28"/>
        </w:rPr>
        <w:t>,</w:t>
      </w:r>
      <w:r w:rsidRPr="00CD02B1">
        <w:rPr>
          <w:rFonts w:ascii="Times New Roman" w:hAnsi="Times New Roman" w:cs="Times New Roman"/>
          <w:bCs/>
          <w:sz w:val="28"/>
          <w:szCs w:val="28"/>
        </w:rPr>
        <w:t xml:space="preserve"> în mărime de 50 la sută din suprafața pieții, precum şi în ordinea solicitărilor.</w:t>
      </w:r>
    </w:p>
    <w:p w:rsidR="00CD02B1" w:rsidRPr="00CD02B1" w:rsidRDefault="00CD02B1" w:rsidP="00CD02B1">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25.Repartizarea </w:t>
      </w:r>
      <w:r w:rsidRPr="00CD02B1">
        <w:rPr>
          <w:rFonts w:ascii="Times New Roman" w:hAnsi="Times New Roman" w:cs="Times New Roman"/>
          <w:bCs/>
          <w:sz w:val="28"/>
          <w:szCs w:val="28"/>
        </w:rPr>
        <w:t>spaţiul</w:t>
      </w:r>
      <w:r>
        <w:rPr>
          <w:rFonts w:ascii="Times New Roman" w:hAnsi="Times New Roman" w:cs="Times New Roman"/>
          <w:bCs/>
          <w:sz w:val="28"/>
          <w:szCs w:val="28"/>
        </w:rPr>
        <w:t>ui/zonei</w:t>
      </w:r>
      <w:r w:rsidRPr="00CD02B1">
        <w:rPr>
          <w:rFonts w:ascii="Times New Roman" w:hAnsi="Times New Roman" w:cs="Times New Roman"/>
          <w:bCs/>
          <w:sz w:val="28"/>
          <w:szCs w:val="28"/>
        </w:rPr>
        <w:t xml:space="preserve"> destinat</w:t>
      </w:r>
      <w:r>
        <w:rPr>
          <w:rFonts w:ascii="Times New Roman" w:hAnsi="Times New Roman" w:cs="Times New Roman"/>
          <w:bCs/>
          <w:sz w:val="28"/>
          <w:szCs w:val="28"/>
        </w:rPr>
        <w:t>e</w:t>
      </w:r>
      <w:r w:rsidRPr="00CD02B1">
        <w:rPr>
          <w:rFonts w:ascii="Times New Roman" w:hAnsi="Times New Roman" w:cs="Times New Roman"/>
          <w:bCs/>
          <w:sz w:val="28"/>
          <w:szCs w:val="28"/>
        </w:rPr>
        <w:t xml:space="preserve"> comercializării produselor de uz gospodăresc</w:t>
      </w:r>
      <w:r>
        <w:rPr>
          <w:rFonts w:ascii="Times New Roman" w:hAnsi="Times New Roman" w:cs="Times New Roman"/>
          <w:bCs/>
          <w:sz w:val="28"/>
          <w:szCs w:val="28"/>
        </w:rPr>
        <w:t xml:space="preserve"> în cadrul </w:t>
      </w:r>
      <w:r w:rsidRPr="00CD02B1">
        <w:rPr>
          <w:rFonts w:ascii="Times New Roman" w:hAnsi="Times New Roman" w:cs="Times New Roman"/>
          <w:bCs/>
          <w:sz w:val="28"/>
          <w:szCs w:val="28"/>
        </w:rPr>
        <w:t xml:space="preserve"> </w:t>
      </w:r>
      <w:r>
        <w:rPr>
          <w:rFonts w:ascii="Times New Roman" w:hAnsi="Times New Roman" w:cs="Times New Roman"/>
          <w:bCs/>
          <w:sz w:val="28"/>
          <w:szCs w:val="28"/>
        </w:rPr>
        <w:t xml:space="preserve">structurii/ pieții </w:t>
      </w:r>
      <w:r w:rsidRPr="00CD02B1">
        <w:rPr>
          <w:rFonts w:ascii="Times New Roman" w:hAnsi="Times New Roman" w:cs="Times New Roman"/>
          <w:bCs/>
          <w:sz w:val="28"/>
          <w:szCs w:val="28"/>
        </w:rPr>
        <w:t>agroalimentare</w:t>
      </w:r>
      <w:r>
        <w:rPr>
          <w:rFonts w:ascii="Times New Roman" w:hAnsi="Times New Roman" w:cs="Times New Roman"/>
          <w:bCs/>
          <w:sz w:val="28"/>
          <w:szCs w:val="28"/>
        </w:rPr>
        <w:t xml:space="preserve"> în mărime de  pînă la </w:t>
      </w:r>
      <w:r w:rsidRPr="00CD02B1">
        <w:rPr>
          <w:rFonts w:ascii="Times New Roman" w:hAnsi="Times New Roman" w:cs="Times New Roman"/>
          <w:bCs/>
          <w:sz w:val="28"/>
          <w:szCs w:val="28"/>
        </w:rPr>
        <w:t xml:space="preserve">10 % din suprafaţa </w:t>
      </w:r>
      <w:r>
        <w:rPr>
          <w:rFonts w:ascii="Times New Roman" w:hAnsi="Times New Roman" w:cs="Times New Roman"/>
          <w:bCs/>
          <w:sz w:val="28"/>
          <w:szCs w:val="28"/>
        </w:rPr>
        <w:t>acesteia.</w:t>
      </w:r>
    </w:p>
    <w:p w:rsidR="00CD02B1" w:rsidRDefault="00CD02B1" w:rsidP="00E0747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26.</w:t>
      </w:r>
      <w:r w:rsidRPr="00CD02B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Existența </w:t>
      </w:r>
      <w:r w:rsidRPr="00CD02B1">
        <w:rPr>
          <w:rFonts w:ascii="Times New Roman" w:hAnsi="Times New Roman" w:cs="Times New Roman"/>
          <w:bCs/>
          <w:sz w:val="28"/>
          <w:szCs w:val="28"/>
          <w:lang w:val="en-US"/>
        </w:rPr>
        <w:t>laboratorul</w:t>
      </w:r>
      <w:r>
        <w:rPr>
          <w:rFonts w:ascii="Times New Roman" w:hAnsi="Times New Roman" w:cs="Times New Roman"/>
          <w:bCs/>
          <w:sz w:val="28"/>
          <w:szCs w:val="28"/>
          <w:lang w:val="en-US"/>
        </w:rPr>
        <w:t>ui</w:t>
      </w:r>
      <w:r w:rsidRPr="00CD02B1">
        <w:rPr>
          <w:rFonts w:ascii="Times New Roman" w:hAnsi="Times New Roman" w:cs="Times New Roman"/>
          <w:bCs/>
          <w:sz w:val="28"/>
          <w:szCs w:val="28"/>
          <w:lang w:val="en-US"/>
        </w:rPr>
        <w:t xml:space="preserve"> pentru controlul produselor din carne şi lapte </w:t>
      </w:r>
      <w:proofErr w:type="gramStart"/>
      <w:r w:rsidRPr="00CD02B1">
        <w:rPr>
          <w:rFonts w:ascii="Times New Roman" w:hAnsi="Times New Roman" w:cs="Times New Roman"/>
          <w:bCs/>
          <w:sz w:val="28"/>
          <w:szCs w:val="28"/>
          <w:lang w:val="en-US"/>
        </w:rPr>
        <w:t>precum  şi</w:t>
      </w:r>
      <w:proofErr w:type="gramEnd"/>
      <w:r w:rsidRPr="00CD02B1">
        <w:rPr>
          <w:rFonts w:ascii="Times New Roman" w:hAnsi="Times New Roman" w:cs="Times New Roman"/>
          <w:bCs/>
          <w:sz w:val="28"/>
          <w:szCs w:val="28"/>
          <w:lang w:val="en-US"/>
        </w:rPr>
        <w:t xml:space="preserve">  pentru prelevarea probelor pentru expertiză sanitaro-veterinară a mărfurilor expuse comercializării, în vederea respectării cerințelor sanitare.</w:t>
      </w:r>
    </w:p>
    <w:p w:rsidR="00CD02B1" w:rsidRPr="00141DD0" w:rsidRDefault="00CD02B1" w:rsidP="00E0747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27.Afișarea l</w:t>
      </w:r>
      <w:r w:rsidR="00605DA4" w:rsidRPr="00605DA4">
        <w:rPr>
          <w:rFonts w:ascii="Times New Roman" w:hAnsi="Times New Roman" w:cs="Times New Roman"/>
          <w:bCs/>
          <w:sz w:val="28"/>
          <w:szCs w:val="28"/>
        </w:rPr>
        <w:t>a un loc vizibil şi uşor accesibil sunt amplasate informaţia despre telefoanele de contact ale organelor de poliţie şi cele ce vizează protecţia drepturilor consumatorilor, precum şi ale organelor statului abilitate cu drept de control.</w:t>
      </w:r>
    </w:p>
    <w:p w:rsidR="005E524B" w:rsidRPr="00E07473" w:rsidRDefault="00141DD0" w:rsidP="00E0747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IV</w:t>
      </w:r>
      <w:r w:rsidR="005E524B" w:rsidRPr="00E07473">
        <w:rPr>
          <w:rFonts w:ascii="Times New Roman" w:hAnsi="Times New Roman" w:cs="Times New Roman"/>
          <w:bCs/>
          <w:sz w:val="28"/>
          <w:szCs w:val="28"/>
        </w:rPr>
        <w:t>. ORGANIZAREA ȘI  FUNCȚIONAREA PIEȚELOR</w:t>
      </w:r>
    </w:p>
    <w:p w:rsidR="00571A6A"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28.</w:t>
      </w:r>
      <w:r w:rsidR="00CB43B8" w:rsidRPr="00CB43B8">
        <w:rPr>
          <w:rFonts w:ascii="Times New Roman" w:hAnsi="Times New Roman" w:cs="Times New Roman"/>
          <w:bCs/>
          <w:sz w:val="28"/>
          <w:szCs w:val="28"/>
        </w:rPr>
        <w:t>Piețele administrate de Întreprinderea Municipală Pentru Achiziții, Comerț și Piețe, au caracter permanent,</w:t>
      </w:r>
      <w:r w:rsidR="00CB43B8">
        <w:rPr>
          <w:rFonts w:ascii="Times New Roman" w:hAnsi="Times New Roman" w:cs="Times New Roman"/>
          <w:bCs/>
          <w:sz w:val="28"/>
          <w:szCs w:val="28"/>
        </w:rPr>
        <w:t xml:space="preserve"> î-și desfășoară activitatea în zilele de marți </w:t>
      </w:r>
      <w:r>
        <w:rPr>
          <w:rFonts w:ascii="Times New Roman" w:hAnsi="Times New Roman" w:cs="Times New Roman"/>
          <w:bCs/>
          <w:sz w:val="28"/>
          <w:szCs w:val="28"/>
        </w:rPr>
        <w:t>pînă</w:t>
      </w:r>
      <w:r w:rsidR="00CB43B8">
        <w:rPr>
          <w:rFonts w:ascii="Times New Roman" w:hAnsi="Times New Roman" w:cs="Times New Roman"/>
          <w:bCs/>
          <w:sz w:val="28"/>
          <w:szCs w:val="28"/>
        </w:rPr>
        <w:t xml:space="preserve"> duminică,</w:t>
      </w:r>
      <w:r>
        <w:rPr>
          <w:rFonts w:ascii="Times New Roman" w:hAnsi="Times New Roman" w:cs="Times New Roman"/>
          <w:bCs/>
          <w:sz w:val="28"/>
          <w:szCs w:val="28"/>
        </w:rPr>
        <w:t xml:space="preserve"> inclusiv,</w:t>
      </w:r>
      <w:r w:rsidR="00CB43B8">
        <w:rPr>
          <w:rFonts w:ascii="Times New Roman" w:hAnsi="Times New Roman" w:cs="Times New Roman"/>
          <w:bCs/>
          <w:sz w:val="28"/>
          <w:szCs w:val="28"/>
        </w:rPr>
        <w:t xml:space="preserve"> zi </w:t>
      </w:r>
      <w:r>
        <w:rPr>
          <w:rFonts w:ascii="Times New Roman" w:hAnsi="Times New Roman" w:cs="Times New Roman"/>
          <w:bCs/>
          <w:sz w:val="28"/>
          <w:szCs w:val="28"/>
        </w:rPr>
        <w:t>de odihnă/repaos</w:t>
      </w:r>
      <w:r w:rsidR="00CB43B8">
        <w:rPr>
          <w:rFonts w:ascii="Times New Roman" w:hAnsi="Times New Roman" w:cs="Times New Roman"/>
          <w:bCs/>
          <w:sz w:val="28"/>
          <w:szCs w:val="28"/>
        </w:rPr>
        <w:t xml:space="preserve"> - luni. </w:t>
      </w:r>
    </w:p>
    <w:p w:rsidR="00CB43B8" w:rsidRPr="00CB43B8"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29.</w:t>
      </w:r>
      <w:r w:rsidR="00CB43B8">
        <w:rPr>
          <w:rFonts w:ascii="Times New Roman" w:hAnsi="Times New Roman" w:cs="Times New Roman"/>
          <w:bCs/>
          <w:sz w:val="28"/>
          <w:szCs w:val="28"/>
        </w:rPr>
        <w:t>În legă</w:t>
      </w:r>
      <w:r>
        <w:rPr>
          <w:rFonts w:ascii="Times New Roman" w:hAnsi="Times New Roman" w:cs="Times New Roman"/>
          <w:bCs/>
          <w:sz w:val="28"/>
          <w:szCs w:val="28"/>
        </w:rPr>
        <w:t>tură cu specificul activității Î</w:t>
      </w:r>
      <w:r w:rsidR="00CB43B8">
        <w:rPr>
          <w:rFonts w:ascii="Times New Roman" w:hAnsi="Times New Roman" w:cs="Times New Roman"/>
          <w:bCs/>
          <w:sz w:val="28"/>
          <w:szCs w:val="28"/>
        </w:rPr>
        <w:t>ntreprinderii, la cererea agenților economici piețele pot activa și în zilele de sărbătoare declarate nelucrătoare, în baza ordinului administratorului.</w:t>
      </w:r>
    </w:p>
    <w:p w:rsidR="00571A6A"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30.</w:t>
      </w:r>
      <w:r w:rsidR="005E524B" w:rsidRPr="005E524B">
        <w:rPr>
          <w:rFonts w:ascii="Times New Roman" w:hAnsi="Times New Roman" w:cs="Times New Roman"/>
          <w:bCs/>
          <w:sz w:val="28"/>
          <w:szCs w:val="28"/>
        </w:rPr>
        <w:t>Orarul de lucru al pieț</w:t>
      </w:r>
      <w:r w:rsidR="00C34B8B">
        <w:rPr>
          <w:rFonts w:ascii="Times New Roman" w:hAnsi="Times New Roman" w:cs="Times New Roman"/>
          <w:bCs/>
          <w:sz w:val="28"/>
          <w:szCs w:val="28"/>
        </w:rPr>
        <w:t>elor</w:t>
      </w:r>
      <w:r w:rsidR="005E524B" w:rsidRPr="005E524B">
        <w:rPr>
          <w:rFonts w:ascii="Times New Roman" w:hAnsi="Times New Roman" w:cs="Times New Roman"/>
          <w:bCs/>
          <w:sz w:val="28"/>
          <w:szCs w:val="28"/>
        </w:rPr>
        <w:t xml:space="preserve"> este stabilit în baza ordinului administratorului/directorului după cum urmează: </w:t>
      </w:r>
    </w:p>
    <w:p w:rsidR="00571A6A"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pe timp de primăvară – toamnă ( perioada cuprinsă între  lunile aprilie –octombrie ) începutul lucrului de la orele: 6°° pînă la  15°°</w:t>
      </w:r>
      <w:r w:rsidR="00605DA4">
        <w:rPr>
          <w:rFonts w:ascii="Times New Roman" w:hAnsi="Times New Roman" w:cs="Times New Roman"/>
          <w:bCs/>
          <w:sz w:val="28"/>
          <w:szCs w:val="28"/>
        </w:rPr>
        <w:t>.</w:t>
      </w:r>
      <w:r w:rsidRPr="005E524B">
        <w:rPr>
          <w:rFonts w:ascii="Times New Roman" w:hAnsi="Times New Roman" w:cs="Times New Roman"/>
          <w:bCs/>
          <w:sz w:val="28"/>
          <w:szCs w:val="28"/>
        </w:rPr>
        <w:t xml:space="preserve">   </w:t>
      </w: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Pe timp de toamnă – primăvară  ( perioada cuprinsă între  lunile  noiembrie – martie ) de la 7°° pînă la 15°°.  </w:t>
      </w:r>
    </w:p>
    <w:p w:rsidR="00CD02B1"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31.</w:t>
      </w:r>
      <w:r w:rsidR="005E524B" w:rsidRPr="005E524B">
        <w:rPr>
          <w:rFonts w:ascii="Times New Roman" w:hAnsi="Times New Roman" w:cs="Times New Roman"/>
          <w:bCs/>
          <w:sz w:val="28"/>
          <w:szCs w:val="28"/>
        </w:rPr>
        <w:t xml:space="preserve">Fiecare comerciant stabileşte în conformitate cu prezentul regulament, orarul de funcţionare al unităţii comerciale, care va respecta prevederile legislaţiei muncii şi reglementările în vigoare privind liniştea şi ordinea publică. </w:t>
      </w:r>
    </w:p>
    <w:p w:rsidR="005E524B" w:rsidRPr="005E524B"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32.</w:t>
      </w:r>
      <w:r w:rsidR="005E524B" w:rsidRPr="005E524B">
        <w:rPr>
          <w:rFonts w:ascii="Times New Roman" w:hAnsi="Times New Roman" w:cs="Times New Roman"/>
          <w:bCs/>
          <w:sz w:val="28"/>
          <w:szCs w:val="28"/>
        </w:rPr>
        <w:t>Unităţile comerciale cu amănuntul şi cele prestatoare de servicii co</w:t>
      </w:r>
      <w:r w:rsidR="00CD02B1">
        <w:rPr>
          <w:rFonts w:ascii="Times New Roman" w:hAnsi="Times New Roman" w:cs="Times New Roman"/>
          <w:bCs/>
          <w:sz w:val="28"/>
          <w:szCs w:val="28"/>
        </w:rPr>
        <w:t>merciale de pe teritoriul piețelor</w:t>
      </w:r>
      <w:r w:rsidR="005E524B" w:rsidRPr="005E524B">
        <w:rPr>
          <w:rFonts w:ascii="Times New Roman" w:hAnsi="Times New Roman" w:cs="Times New Roman"/>
          <w:bCs/>
          <w:sz w:val="28"/>
          <w:szCs w:val="28"/>
        </w:rPr>
        <w:t>, pot fi deschise publicului în toate zilele săptămînii. </w:t>
      </w:r>
    </w:p>
    <w:p w:rsidR="005E524B" w:rsidRPr="005E524B" w:rsidRDefault="00571A6A" w:rsidP="005E524B">
      <w:pPr>
        <w:spacing w:line="240" w:lineRule="auto"/>
        <w:jc w:val="both"/>
        <w:rPr>
          <w:rFonts w:ascii="Times New Roman" w:hAnsi="Times New Roman" w:cs="Times New Roman"/>
          <w:bCs/>
          <w:iCs/>
          <w:sz w:val="28"/>
          <w:szCs w:val="28"/>
        </w:rPr>
      </w:pPr>
      <w:r>
        <w:rPr>
          <w:rFonts w:ascii="Times New Roman" w:hAnsi="Times New Roman" w:cs="Times New Roman"/>
          <w:bCs/>
          <w:iCs/>
          <w:sz w:val="28"/>
          <w:szCs w:val="28"/>
        </w:rPr>
        <w:t>33.</w:t>
      </w:r>
      <w:r w:rsidR="005E524B" w:rsidRPr="005E524B">
        <w:rPr>
          <w:rFonts w:ascii="Times New Roman" w:hAnsi="Times New Roman" w:cs="Times New Roman"/>
          <w:bCs/>
          <w:iCs/>
          <w:sz w:val="28"/>
          <w:szCs w:val="28"/>
        </w:rPr>
        <w:t>Relaţiile economice şi de alta natură ale întreprinderii cu alte unităţi economice, organizaţii şi cetăţeni se derulează pe baze contractuale.</w:t>
      </w:r>
    </w:p>
    <w:p w:rsidR="005E524B"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34.</w:t>
      </w:r>
      <w:r w:rsidR="00CD02B1">
        <w:rPr>
          <w:rFonts w:ascii="Times New Roman" w:hAnsi="Times New Roman" w:cs="Times New Roman"/>
          <w:bCs/>
          <w:sz w:val="28"/>
          <w:szCs w:val="28"/>
        </w:rPr>
        <w:t>Întreprinderea</w:t>
      </w:r>
      <w:r w:rsidR="005E524B" w:rsidRPr="005E524B">
        <w:rPr>
          <w:rFonts w:ascii="Times New Roman" w:hAnsi="Times New Roman" w:cs="Times New Roman"/>
          <w:bCs/>
          <w:sz w:val="28"/>
          <w:szCs w:val="28"/>
        </w:rPr>
        <w:t xml:space="preserve">, la solicitarea comercianţilor, prestează contra plată  următoarele servicii: </w:t>
      </w:r>
      <w:r w:rsidR="00605DA4">
        <w:rPr>
          <w:rFonts w:ascii="Times New Roman" w:hAnsi="Times New Roman" w:cs="Times New Roman"/>
          <w:bCs/>
          <w:sz w:val="28"/>
          <w:szCs w:val="28"/>
        </w:rPr>
        <w:t xml:space="preserve"> </w:t>
      </w:r>
      <w:r w:rsidR="005E524B" w:rsidRPr="005E524B">
        <w:rPr>
          <w:rFonts w:ascii="Times New Roman" w:hAnsi="Times New Roman" w:cs="Times New Roman"/>
          <w:bCs/>
          <w:sz w:val="28"/>
          <w:szCs w:val="28"/>
        </w:rPr>
        <w:t>acordarea de locuri pentru vînzare; tăierea cărnii; darea în chirie a mijloacelor de măsurare legală şi greutăţilor adecvate, a inventarului comercial</w:t>
      </w:r>
      <w:r w:rsidR="00C34B8B">
        <w:rPr>
          <w:rFonts w:ascii="Times New Roman" w:hAnsi="Times New Roman" w:cs="Times New Roman"/>
          <w:bCs/>
          <w:sz w:val="28"/>
          <w:szCs w:val="28"/>
        </w:rPr>
        <w:t>;</w:t>
      </w:r>
      <w:r w:rsidR="005E524B" w:rsidRPr="005E524B">
        <w:rPr>
          <w:rFonts w:ascii="Times New Roman" w:hAnsi="Times New Roman" w:cs="Times New Roman"/>
          <w:bCs/>
          <w:sz w:val="28"/>
          <w:szCs w:val="28"/>
        </w:rPr>
        <w:t xml:space="preserve"> alocarea depozitelor şi încăperilor de păstrare a produselor şi a lucrurilor personale; transportarea produselor pe teritoriul pieţei; difuzarea publicităţii prin reţeaua locală de radio; </w:t>
      </w:r>
      <w:r w:rsidR="00C34B8B">
        <w:rPr>
          <w:rFonts w:ascii="Times New Roman" w:hAnsi="Times New Roman" w:cs="Times New Roman"/>
          <w:bCs/>
          <w:sz w:val="28"/>
          <w:szCs w:val="28"/>
        </w:rPr>
        <w:t xml:space="preserve">servicii de pază a mărfurilor; serviciu toaletei publlice, </w:t>
      </w:r>
      <w:r w:rsidR="005E524B" w:rsidRPr="005E524B">
        <w:rPr>
          <w:rFonts w:ascii="Times New Roman" w:hAnsi="Times New Roman" w:cs="Times New Roman"/>
          <w:bCs/>
          <w:sz w:val="28"/>
          <w:szCs w:val="28"/>
        </w:rPr>
        <w:t>etc.</w:t>
      </w:r>
    </w:p>
    <w:p w:rsidR="00605DA4" w:rsidRPr="00605DA4" w:rsidRDefault="00571A6A" w:rsidP="00605DA4">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35.</w:t>
      </w:r>
      <w:r w:rsidR="00605DA4" w:rsidRPr="00605DA4">
        <w:rPr>
          <w:rFonts w:ascii="Times New Roman" w:hAnsi="Times New Roman" w:cs="Times New Roman"/>
          <w:bCs/>
          <w:sz w:val="28"/>
          <w:szCs w:val="28"/>
        </w:rPr>
        <w:t xml:space="preserve">Acordarea locurilor pentru comerţ în piaţă şi prestarea serviciilor din partea </w:t>
      </w:r>
      <w:r w:rsidR="00CD02B1">
        <w:rPr>
          <w:rFonts w:ascii="Times New Roman" w:hAnsi="Times New Roman" w:cs="Times New Roman"/>
          <w:bCs/>
          <w:sz w:val="28"/>
          <w:szCs w:val="28"/>
        </w:rPr>
        <w:t xml:space="preserve">Întreprinderii </w:t>
      </w:r>
      <w:r w:rsidR="00605DA4" w:rsidRPr="00605DA4">
        <w:rPr>
          <w:rFonts w:ascii="Times New Roman" w:hAnsi="Times New Roman" w:cs="Times New Roman"/>
          <w:bCs/>
          <w:sz w:val="28"/>
          <w:szCs w:val="28"/>
        </w:rPr>
        <w:t xml:space="preserve">sunt cu plată. Comercianţii achită aceste plăţi, de obicei la începutul </w:t>
      </w:r>
      <w:r w:rsidR="00605DA4" w:rsidRPr="00605DA4">
        <w:rPr>
          <w:rFonts w:ascii="Times New Roman" w:hAnsi="Times New Roman" w:cs="Times New Roman"/>
          <w:bCs/>
          <w:sz w:val="28"/>
          <w:szCs w:val="28"/>
        </w:rPr>
        <w:lastRenderedPageBreak/>
        <w:t xml:space="preserve">comerţului şi bonul de plată se păstrează pe toată perioada de comercializare. Acesta se prezintă la solicitarea administraţiei pieţei şi a organelor de control. </w:t>
      </w:r>
    </w:p>
    <w:p w:rsidR="00E70805" w:rsidRDefault="00571A6A" w:rsidP="00E70805">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36.</w:t>
      </w:r>
      <w:r w:rsidR="00E70805" w:rsidRPr="005E524B">
        <w:rPr>
          <w:rFonts w:ascii="Times New Roman" w:hAnsi="Times New Roman" w:cs="Times New Roman"/>
          <w:bCs/>
          <w:sz w:val="28"/>
          <w:szCs w:val="28"/>
        </w:rPr>
        <w:t>Modul (metodologia) de calcul a plăţii pentru folosirea locului de comerţ în piaţă şi a tarifelor pentru servic</w:t>
      </w:r>
      <w:r w:rsidR="005E524B" w:rsidRPr="005E524B">
        <w:rPr>
          <w:rFonts w:ascii="Times New Roman" w:hAnsi="Times New Roman" w:cs="Times New Roman"/>
          <w:bCs/>
          <w:sz w:val="28"/>
          <w:szCs w:val="28"/>
        </w:rPr>
        <w:t>iile prestate de piaţă se coord</w:t>
      </w:r>
      <w:r w:rsidR="00E70805" w:rsidRPr="005E524B">
        <w:rPr>
          <w:rFonts w:ascii="Times New Roman" w:hAnsi="Times New Roman" w:cs="Times New Roman"/>
          <w:bCs/>
          <w:sz w:val="28"/>
          <w:szCs w:val="28"/>
        </w:rPr>
        <w:t xml:space="preserve">onează de către Autoritate Administrației Publice Locale. În baza metodologiei respective </w:t>
      </w:r>
      <w:r w:rsidR="00CD02B1">
        <w:rPr>
          <w:rFonts w:ascii="Times New Roman" w:hAnsi="Times New Roman" w:cs="Times New Roman"/>
          <w:bCs/>
          <w:sz w:val="28"/>
          <w:szCs w:val="28"/>
        </w:rPr>
        <w:t>Întreprinderea</w:t>
      </w:r>
      <w:r w:rsidR="00E70805" w:rsidRPr="005E524B">
        <w:rPr>
          <w:rFonts w:ascii="Times New Roman" w:hAnsi="Times New Roman" w:cs="Times New Roman"/>
          <w:bCs/>
          <w:sz w:val="28"/>
          <w:szCs w:val="28"/>
        </w:rPr>
        <w:t xml:space="preserve"> stabileşte  tarifele la serviciile prestate în piaţă</w:t>
      </w:r>
      <w:r w:rsidR="005E524B" w:rsidRPr="005E524B">
        <w:rPr>
          <w:rFonts w:ascii="Times New Roman" w:hAnsi="Times New Roman" w:cs="Times New Roman"/>
          <w:bCs/>
          <w:sz w:val="28"/>
          <w:szCs w:val="28"/>
        </w:rPr>
        <w:t>.</w:t>
      </w:r>
    </w:p>
    <w:p w:rsidR="00CD02B1" w:rsidRPr="005E524B" w:rsidRDefault="00571A6A" w:rsidP="00E70805">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37.</w:t>
      </w:r>
      <w:r w:rsidR="00CD02B1" w:rsidRPr="00CD02B1">
        <w:rPr>
          <w:rFonts w:ascii="Times New Roman" w:hAnsi="Times New Roman" w:cs="Times New Roman"/>
          <w:bCs/>
          <w:sz w:val="28"/>
          <w:szCs w:val="28"/>
        </w:rPr>
        <w:t>Tarifele pentru serviciile pieţei se sta</w:t>
      </w:r>
      <w:r w:rsidR="00CD02B1">
        <w:rPr>
          <w:rFonts w:ascii="Times New Roman" w:hAnsi="Times New Roman" w:cs="Times New Roman"/>
          <w:bCs/>
          <w:sz w:val="28"/>
          <w:szCs w:val="28"/>
        </w:rPr>
        <w:t>bilesc de către administratorul</w:t>
      </w:r>
      <w:r w:rsidR="00C34B8B">
        <w:rPr>
          <w:rFonts w:ascii="Times New Roman" w:hAnsi="Times New Roman" w:cs="Times New Roman"/>
          <w:bCs/>
          <w:sz w:val="28"/>
          <w:szCs w:val="28"/>
        </w:rPr>
        <w:t>/</w:t>
      </w:r>
      <w:r w:rsidR="00CD02B1">
        <w:rPr>
          <w:rFonts w:ascii="Times New Roman" w:hAnsi="Times New Roman" w:cs="Times New Roman"/>
          <w:bCs/>
          <w:sz w:val="28"/>
          <w:szCs w:val="28"/>
        </w:rPr>
        <w:t>directorul Întreprinderii</w:t>
      </w:r>
      <w:r w:rsidR="00CD02B1" w:rsidRPr="00CD02B1">
        <w:rPr>
          <w:rFonts w:ascii="Times New Roman" w:hAnsi="Times New Roman" w:cs="Times New Roman"/>
          <w:bCs/>
          <w:sz w:val="28"/>
          <w:szCs w:val="28"/>
        </w:rPr>
        <w:t xml:space="preserve"> în baza principiilor transparenţei, nediscriminării şi al echităţii economice şi, în termen de 30 de zile calendaristice se coordonează cu autoritatea administraţiei publice locale. Mărimea tarifelor se calculează în raport cu cheltuielile suportate la prestarea serviciilor pieţei. Se interzice stabilirea de taxe pentru acces în piaţă a cumpărătorilor.</w:t>
      </w:r>
    </w:p>
    <w:p w:rsidR="005E524B" w:rsidRPr="005E524B"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38.</w:t>
      </w:r>
      <w:r w:rsidR="005E524B" w:rsidRPr="005E524B">
        <w:rPr>
          <w:rFonts w:ascii="Times New Roman" w:hAnsi="Times New Roman" w:cs="Times New Roman"/>
          <w:bCs/>
          <w:sz w:val="28"/>
          <w:szCs w:val="28"/>
        </w:rPr>
        <w:t>În calitate de comercianţi / vînzători în piaţă pot fi:</w:t>
      </w: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a) agenţii economici care desfăşoară activitate de comercializare a produselor şi prestare a serviciilor;</w:t>
      </w: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b) persoanele fizice care activează în bază de patentă de întreprinzător conform prevederilor Legii nr. 93-XIV din 15 iulie 1998 cu privire la patenta de întreprinzător;</w:t>
      </w:r>
    </w:p>
    <w:p w:rsid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c) persoanele fizice care nu practică activitatea de întreprinzător  (în cazul solicitării locului de vînzare în piaţă sînt exceptaţi de obligativitatea avizării cererii de către primarul localităţii), inclusiv producătorii agricoli individuali, care îşi vînd ocazional produsele.</w:t>
      </w:r>
    </w:p>
    <w:p w:rsidR="005E524B" w:rsidRPr="00E07473" w:rsidRDefault="005E524B" w:rsidP="00E07473">
      <w:pPr>
        <w:spacing w:line="240" w:lineRule="auto"/>
        <w:jc w:val="center"/>
        <w:rPr>
          <w:rFonts w:ascii="Times New Roman" w:hAnsi="Times New Roman" w:cs="Times New Roman"/>
          <w:bCs/>
          <w:sz w:val="28"/>
          <w:szCs w:val="28"/>
        </w:rPr>
      </w:pPr>
      <w:r w:rsidRPr="00E07473">
        <w:rPr>
          <w:rFonts w:ascii="Times New Roman" w:hAnsi="Times New Roman" w:cs="Times New Roman"/>
          <w:bCs/>
          <w:sz w:val="28"/>
          <w:szCs w:val="28"/>
        </w:rPr>
        <w:t>V. INFRASTRUCTURA PIEŢELOR</w:t>
      </w:r>
    </w:p>
    <w:p w:rsidR="008A2436" w:rsidRPr="005E524B"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40.</w:t>
      </w:r>
      <w:r w:rsidR="008A2436" w:rsidRPr="005E524B">
        <w:rPr>
          <w:rFonts w:ascii="Times New Roman" w:hAnsi="Times New Roman" w:cs="Times New Roman"/>
          <w:bCs/>
          <w:sz w:val="28"/>
          <w:szCs w:val="28"/>
        </w:rPr>
        <w:t>Piaţa</w:t>
      </w:r>
      <w:r w:rsidR="00CD02B1">
        <w:rPr>
          <w:rFonts w:ascii="Times New Roman" w:hAnsi="Times New Roman" w:cs="Times New Roman"/>
          <w:bCs/>
          <w:sz w:val="28"/>
          <w:szCs w:val="28"/>
        </w:rPr>
        <w:t>/piețele</w:t>
      </w:r>
      <w:r w:rsidR="008A2436" w:rsidRPr="005E524B">
        <w:rPr>
          <w:rFonts w:ascii="Times New Roman" w:hAnsi="Times New Roman" w:cs="Times New Roman"/>
          <w:bCs/>
          <w:sz w:val="28"/>
          <w:szCs w:val="28"/>
        </w:rPr>
        <w:t xml:space="preserve"> se constituie dintr-un teren, acoperit sau descoperit, dimensionat în raport cu un anumit număr de locuri de vînzare pentru comercianţi.</w:t>
      </w:r>
    </w:p>
    <w:p w:rsidR="00571A6A"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41.</w:t>
      </w:r>
      <w:r w:rsidRPr="00571A6A">
        <w:rPr>
          <w:sz w:val="28"/>
          <w:szCs w:val="28"/>
        </w:rPr>
        <w:t xml:space="preserve"> </w:t>
      </w:r>
      <w:r w:rsidRPr="00571A6A">
        <w:rPr>
          <w:rFonts w:ascii="Times New Roman" w:hAnsi="Times New Roman" w:cs="Times New Roman"/>
          <w:bCs/>
          <w:sz w:val="28"/>
          <w:szCs w:val="28"/>
        </w:rPr>
        <w:t xml:space="preserve">Terenul pentru deschiderea pieţelor se selectează de către autoritatea deliberativă a administraţiei publice locale în conformitate cu documentaţia de urbanism, totodată, se stabileşte tipul pieţei. </w:t>
      </w:r>
    </w:p>
    <w:p w:rsidR="00571A6A" w:rsidRPr="00571A6A" w:rsidRDefault="00571A6A" w:rsidP="00571A6A">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42.</w:t>
      </w:r>
      <w:r w:rsidRPr="00571A6A">
        <w:rPr>
          <w:rFonts w:ascii="Times New Roman" w:eastAsia="Times New Roman" w:hAnsi="Times New Roman" w:cs="Times New Roman"/>
          <w:sz w:val="28"/>
          <w:szCs w:val="28"/>
          <w:lang w:eastAsia="ro-RO"/>
        </w:rPr>
        <w:t xml:space="preserve"> </w:t>
      </w:r>
      <w:r w:rsidRPr="00571A6A">
        <w:rPr>
          <w:rFonts w:ascii="Times New Roman" w:hAnsi="Times New Roman" w:cs="Times New Roman"/>
          <w:bCs/>
          <w:sz w:val="28"/>
          <w:szCs w:val="28"/>
        </w:rPr>
        <w:t xml:space="preserve"> Atribuirea terenurilor şi amplasarea pieţelor de orice tip se efectuează cu avizul pozitiv al instituţiilor serviciilor de supraveghere de stat a sănătăţii publice în conformitate cu prevederile Legii nr. 10-XVI din 3 februarie 2009 privind supravegherea de stat a sănătăţii publice, precum şi a serviciului sanitar-veterinar conform Legii nr. 221-XVI din 19 octombrie 2007 privind activitatea sanitar-veterinară.</w:t>
      </w:r>
    </w:p>
    <w:p w:rsidR="00571A6A"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43.</w:t>
      </w:r>
      <w:r w:rsidRPr="00571A6A">
        <w:rPr>
          <w:rFonts w:ascii="Times New Roman" w:eastAsia="Times New Roman" w:hAnsi="Times New Roman" w:cs="Times New Roman"/>
          <w:sz w:val="28"/>
          <w:szCs w:val="28"/>
          <w:lang w:eastAsia="ro-RO"/>
        </w:rPr>
        <w:t xml:space="preserve"> </w:t>
      </w:r>
      <w:r w:rsidRPr="00571A6A">
        <w:rPr>
          <w:rFonts w:ascii="Times New Roman" w:hAnsi="Times New Roman" w:cs="Times New Roman"/>
          <w:bCs/>
          <w:sz w:val="28"/>
          <w:szCs w:val="28"/>
        </w:rPr>
        <w:t xml:space="preserve">La amplasarea şi organizarea activităţii pieţelor se ţine cont de încadrarea pieţelor în documentaţia de urbanism, accesul facil al consumatorilor şi comercianţilor în piaţă, existenţa locurilor de parcare, asigurarea de legături cu arterele principale de acces, existenţa, în caz de necesitate, a spaţiilor de depozitare a mărfurilor şi echipamentelor necesare la dotarea pieţelor, elaborarea proiectelor tehnice, crearea condiţiilor de spălare a teritoriului pieţei şi evacuare a apelor meteorice, amenajarea şi prelucrarea terenului de acumulare a deşeurilor. </w:t>
      </w:r>
    </w:p>
    <w:p w:rsidR="005E524B" w:rsidRPr="005E524B"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44.</w:t>
      </w:r>
      <w:r w:rsidR="00CD02B1">
        <w:rPr>
          <w:rFonts w:ascii="Times New Roman" w:hAnsi="Times New Roman" w:cs="Times New Roman"/>
          <w:bCs/>
          <w:sz w:val="28"/>
          <w:szCs w:val="28"/>
        </w:rPr>
        <w:t>Teritorii</w:t>
      </w:r>
      <w:r w:rsidR="008A2436" w:rsidRPr="005E524B">
        <w:rPr>
          <w:rFonts w:ascii="Times New Roman" w:hAnsi="Times New Roman" w:cs="Times New Roman"/>
          <w:bCs/>
          <w:sz w:val="28"/>
          <w:szCs w:val="28"/>
        </w:rPr>
        <w:t>l</w:t>
      </w:r>
      <w:r w:rsidR="00CD02B1">
        <w:rPr>
          <w:rFonts w:ascii="Times New Roman" w:hAnsi="Times New Roman" w:cs="Times New Roman"/>
          <w:bCs/>
          <w:sz w:val="28"/>
          <w:szCs w:val="28"/>
        </w:rPr>
        <w:t>e</w:t>
      </w:r>
      <w:r w:rsidR="008A2436" w:rsidRPr="005E524B">
        <w:rPr>
          <w:rFonts w:ascii="Times New Roman" w:hAnsi="Times New Roman" w:cs="Times New Roman"/>
          <w:bCs/>
          <w:sz w:val="28"/>
          <w:szCs w:val="28"/>
        </w:rPr>
        <w:t xml:space="preserve"> pieţe</w:t>
      </w:r>
      <w:r w:rsidR="00CD02B1">
        <w:rPr>
          <w:rFonts w:ascii="Times New Roman" w:hAnsi="Times New Roman" w:cs="Times New Roman"/>
          <w:bCs/>
          <w:sz w:val="28"/>
          <w:szCs w:val="28"/>
        </w:rPr>
        <w:t>lor s</w:t>
      </w:r>
      <w:r>
        <w:rPr>
          <w:rFonts w:ascii="Times New Roman" w:hAnsi="Times New Roman" w:cs="Times New Roman"/>
          <w:bCs/>
          <w:sz w:val="28"/>
          <w:szCs w:val="28"/>
        </w:rPr>
        <w:t>e</w:t>
      </w:r>
      <w:r w:rsidR="00CD02B1">
        <w:rPr>
          <w:rFonts w:ascii="Times New Roman" w:hAnsi="Times New Roman" w:cs="Times New Roman"/>
          <w:bCs/>
          <w:sz w:val="28"/>
          <w:szCs w:val="28"/>
        </w:rPr>
        <w:t xml:space="preserve"> </w:t>
      </w:r>
      <w:r w:rsidR="008A2436" w:rsidRPr="005E524B">
        <w:rPr>
          <w:rFonts w:ascii="Times New Roman" w:hAnsi="Times New Roman" w:cs="Times New Roman"/>
          <w:bCs/>
          <w:sz w:val="28"/>
          <w:szCs w:val="28"/>
        </w:rPr>
        <w:t>dot</w:t>
      </w:r>
      <w:r>
        <w:rPr>
          <w:rFonts w:ascii="Times New Roman" w:hAnsi="Times New Roman" w:cs="Times New Roman"/>
          <w:bCs/>
          <w:sz w:val="28"/>
          <w:szCs w:val="28"/>
        </w:rPr>
        <w:t>ează</w:t>
      </w:r>
      <w:r w:rsidR="008A2436" w:rsidRPr="005E524B">
        <w:rPr>
          <w:rFonts w:ascii="Times New Roman" w:hAnsi="Times New Roman" w:cs="Times New Roman"/>
          <w:bCs/>
          <w:sz w:val="28"/>
          <w:szCs w:val="28"/>
        </w:rPr>
        <w:t xml:space="preserve"> cu utilităţi şi echipamente corespunzătoare comercializării mărfurilor, şi anume: grup sanitar, iluminare electrică, apă potabilă şi </w:t>
      </w:r>
      <w:r w:rsidR="008A2436" w:rsidRPr="005E524B">
        <w:rPr>
          <w:rFonts w:ascii="Times New Roman" w:hAnsi="Times New Roman" w:cs="Times New Roman"/>
          <w:bCs/>
          <w:sz w:val="28"/>
          <w:szCs w:val="28"/>
        </w:rPr>
        <w:lastRenderedPageBreak/>
        <w:t>canalizare, mobilier specializat, punct cu mijloace iniţiale de intervenţie pentru stingerea incendiilor,  punct de colectare a deşeurilor înzestrat cu containere</w:t>
      </w:r>
      <w:r w:rsidR="005E524B" w:rsidRPr="005E524B">
        <w:rPr>
          <w:rFonts w:ascii="Times New Roman" w:hAnsi="Times New Roman" w:cs="Times New Roman"/>
          <w:bCs/>
          <w:sz w:val="28"/>
          <w:szCs w:val="28"/>
        </w:rPr>
        <w:t xml:space="preserve">, care va fi situat la o distanţă de minimum </w:t>
      </w:r>
      <w:smartTag w:uri="urn:schemas-microsoft-com:office:smarttags" w:element="metricconverter">
        <w:smartTagPr>
          <w:attr w:name="ProductID" w:val="5 m"/>
        </w:smartTagPr>
        <w:r w:rsidR="005E524B" w:rsidRPr="005E524B">
          <w:rPr>
            <w:rFonts w:ascii="Times New Roman" w:hAnsi="Times New Roman" w:cs="Times New Roman"/>
            <w:bCs/>
            <w:sz w:val="28"/>
            <w:szCs w:val="28"/>
          </w:rPr>
          <w:t>5 m</w:t>
        </w:r>
      </w:smartTag>
      <w:r w:rsidR="005E524B" w:rsidRPr="005E524B">
        <w:rPr>
          <w:rFonts w:ascii="Times New Roman" w:hAnsi="Times New Roman" w:cs="Times New Roman"/>
          <w:bCs/>
          <w:sz w:val="28"/>
          <w:szCs w:val="28"/>
        </w:rPr>
        <w:t xml:space="preserve"> de la cel mai apropiat punct de comercializare, amenajat în strictă conformitate cu normele sanitare în vigoare, şi minimum </w:t>
      </w:r>
      <w:smartTag w:uri="urn:schemas-microsoft-com:office:smarttags" w:element="metricconverter">
        <w:smartTagPr>
          <w:attr w:name="ProductID" w:val="50 m"/>
        </w:smartTagPr>
        <w:r w:rsidR="005E524B" w:rsidRPr="005E524B">
          <w:rPr>
            <w:rFonts w:ascii="Times New Roman" w:hAnsi="Times New Roman" w:cs="Times New Roman"/>
            <w:bCs/>
            <w:sz w:val="28"/>
            <w:szCs w:val="28"/>
          </w:rPr>
          <w:t>50 m</w:t>
        </w:r>
      </w:smartTag>
      <w:r w:rsidR="005E524B" w:rsidRPr="005E524B">
        <w:rPr>
          <w:rFonts w:ascii="Times New Roman" w:hAnsi="Times New Roman" w:cs="Times New Roman"/>
          <w:bCs/>
          <w:sz w:val="28"/>
          <w:szCs w:val="28"/>
        </w:rPr>
        <w:t xml:space="preserve"> pînă la punctul cel mai apropiat al hotarului blocului locativ. Distanţa între mese pe care se expun produsele alimentare şi cele nealimentare este de cel puţin 5 m.</w:t>
      </w:r>
    </w:p>
    <w:p w:rsidR="005E524B" w:rsidRPr="005E524B"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45.</w:t>
      </w:r>
      <w:r w:rsidR="005E524B" w:rsidRPr="005E524B">
        <w:rPr>
          <w:rFonts w:ascii="Times New Roman" w:hAnsi="Times New Roman" w:cs="Times New Roman"/>
          <w:bCs/>
          <w:sz w:val="28"/>
          <w:szCs w:val="28"/>
        </w:rPr>
        <w:t>Accesul transportului pe teritoriul pieţei pentru încărcarea / descărcarea mărfurilor sau pentru alte operaţiuni se permite în afara programului de lucru, sub controlul strict al pazei</w:t>
      </w:r>
      <w:r w:rsidR="00CD02B1">
        <w:rPr>
          <w:rFonts w:ascii="Times New Roman" w:hAnsi="Times New Roman" w:cs="Times New Roman"/>
          <w:bCs/>
          <w:sz w:val="28"/>
          <w:szCs w:val="28"/>
        </w:rPr>
        <w:t xml:space="preserve"> Întreprinderii</w:t>
      </w:r>
      <w:r w:rsidR="005E524B" w:rsidRPr="005E524B">
        <w:rPr>
          <w:rFonts w:ascii="Times New Roman" w:hAnsi="Times New Roman" w:cs="Times New Roman"/>
          <w:bCs/>
          <w:sz w:val="28"/>
          <w:szCs w:val="28"/>
        </w:rPr>
        <w:t>.</w:t>
      </w:r>
    </w:p>
    <w:p w:rsidR="005E524B" w:rsidRPr="005E524B" w:rsidRDefault="00571A6A" w:rsidP="008A2436">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46.</w:t>
      </w:r>
      <w:r w:rsidR="00CD02B1">
        <w:rPr>
          <w:rFonts w:ascii="Times New Roman" w:hAnsi="Times New Roman" w:cs="Times New Roman"/>
          <w:bCs/>
          <w:sz w:val="28"/>
          <w:szCs w:val="28"/>
        </w:rPr>
        <w:t>Teritorii</w:t>
      </w:r>
      <w:r w:rsidR="008A2436" w:rsidRPr="005E524B">
        <w:rPr>
          <w:rFonts w:ascii="Times New Roman" w:hAnsi="Times New Roman" w:cs="Times New Roman"/>
          <w:bCs/>
          <w:sz w:val="28"/>
          <w:szCs w:val="28"/>
        </w:rPr>
        <w:t>l</w:t>
      </w:r>
      <w:r w:rsidR="00CD02B1">
        <w:rPr>
          <w:rFonts w:ascii="Times New Roman" w:hAnsi="Times New Roman" w:cs="Times New Roman"/>
          <w:bCs/>
          <w:sz w:val="28"/>
          <w:szCs w:val="28"/>
        </w:rPr>
        <w:t>e pieţelor</w:t>
      </w:r>
      <w:r w:rsidR="008A2436" w:rsidRPr="005E524B">
        <w:rPr>
          <w:rFonts w:ascii="Times New Roman" w:hAnsi="Times New Roman" w:cs="Times New Roman"/>
          <w:bCs/>
          <w:sz w:val="28"/>
          <w:szCs w:val="28"/>
        </w:rPr>
        <w:t xml:space="preserve"> se divizează în zone</w:t>
      </w:r>
      <w:r w:rsidR="005E524B" w:rsidRPr="005E524B">
        <w:rPr>
          <w:rFonts w:ascii="Times New Roman" w:hAnsi="Times New Roman" w:cs="Times New Roman"/>
          <w:bCs/>
          <w:sz w:val="28"/>
          <w:szCs w:val="28"/>
        </w:rPr>
        <w:t>/structuri</w:t>
      </w:r>
      <w:r w:rsidR="008A2436" w:rsidRPr="005E524B">
        <w:rPr>
          <w:rFonts w:ascii="Times New Roman" w:hAnsi="Times New Roman" w:cs="Times New Roman"/>
          <w:bCs/>
          <w:sz w:val="28"/>
          <w:szCs w:val="28"/>
        </w:rPr>
        <w:t xml:space="preserve">, conform sortimentului produselor comercializate: produse agricole, respectiv legume, fructe, flori, seminţe; produse alimentare ambalate; produse nealimentare. </w:t>
      </w: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
          <w:bCs/>
          <w:sz w:val="28"/>
          <w:szCs w:val="28"/>
        </w:rPr>
        <w:t>Piața/structura agroalimentară</w:t>
      </w:r>
      <w:r w:rsidRPr="005E524B">
        <w:rPr>
          <w:rFonts w:ascii="Times New Roman" w:hAnsi="Times New Roman" w:cs="Times New Roman"/>
          <w:bCs/>
          <w:sz w:val="28"/>
          <w:szCs w:val="28"/>
        </w:rPr>
        <w:t xml:space="preserve"> se extinde pe o suprafaţa  de 4991 m</w:t>
      </w:r>
      <w:r w:rsidRPr="005E524B">
        <w:rPr>
          <w:rFonts w:ascii="Times New Roman" w:hAnsi="Times New Roman" w:cs="Times New Roman"/>
          <w:bCs/>
          <w:sz w:val="28"/>
          <w:szCs w:val="28"/>
          <w:vertAlign w:val="superscript"/>
        </w:rPr>
        <w:t>2</w:t>
      </w:r>
      <w:r w:rsidRPr="005E524B">
        <w:rPr>
          <w:rFonts w:ascii="Times New Roman" w:hAnsi="Times New Roman" w:cs="Times New Roman"/>
          <w:bCs/>
          <w:sz w:val="28"/>
          <w:szCs w:val="28"/>
        </w:rPr>
        <w:t>, teren amplasat pe str.Eminescu,9/2, mun.Orhei, cu cod cadastral 6401401026, transmis în administrare în baza Deciziei Consiliului Municipal Orhei nr.5.3.1 din 07 iunie 2016, avînd amenajate zone de desfac</w:t>
      </w:r>
      <w:r w:rsidR="00CD02B1">
        <w:rPr>
          <w:rFonts w:ascii="Times New Roman" w:hAnsi="Times New Roman" w:cs="Times New Roman"/>
          <w:bCs/>
          <w:sz w:val="28"/>
          <w:szCs w:val="28"/>
        </w:rPr>
        <w:t>ere a mărfurilor preponderent agroalimentare.</w:t>
      </w:r>
    </w:p>
    <w:p w:rsidR="00CD02B1" w:rsidRPr="00CD02B1" w:rsidRDefault="005E524B" w:rsidP="00CD02B1">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Pentru comercializarea fructelor și legumelor întreprinderea are amenjate mese/tarabe pe care le distribuie la cererea comercianților în baza contractelor privind folosirea locului de comerț</w:t>
      </w:r>
      <w:r w:rsidR="00CD02B1">
        <w:rPr>
          <w:rFonts w:ascii="Times New Roman" w:hAnsi="Times New Roman" w:cs="Times New Roman"/>
          <w:bCs/>
          <w:sz w:val="28"/>
          <w:szCs w:val="28"/>
        </w:rPr>
        <w:t>,</w:t>
      </w:r>
      <w:r w:rsidR="00CD02B1" w:rsidRPr="00CD02B1">
        <w:rPr>
          <w:rFonts w:ascii="Times New Roman" w:hAnsi="Times New Roman" w:cs="Times New Roman"/>
          <w:bCs/>
          <w:sz w:val="28"/>
          <w:szCs w:val="28"/>
        </w:rPr>
        <w:t xml:space="preserve"> în ordinea și limita solicitărilor.</w:t>
      </w:r>
    </w:p>
    <w:p w:rsidR="005E524B" w:rsidRPr="005E524B" w:rsidRDefault="00CD02B1"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C</w:t>
      </w:r>
      <w:r w:rsidR="005E524B" w:rsidRPr="005E524B">
        <w:rPr>
          <w:rFonts w:ascii="Times New Roman" w:hAnsi="Times New Roman" w:cs="Times New Roman"/>
          <w:bCs/>
          <w:sz w:val="28"/>
          <w:szCs w:val="28"/>
        </w:rPr>
        <w:t>omercializarea laptelui şi a produselor lactate, cărnii şi produselor din carne, peştelui şi produselor din peşte, ouălor se desfășoară în unităţi comerciale special amenajate (pavilioanele de carne și lactate), dotate astfel încît să asigure controlul privind respectarea normelor sanitar-veterinare şi condiţiile de depozitare stabilite de  reglementările tehnice în vigoare, precum şi să asigure menţinerea stabilităţii calităţii şi a inofensivităţii produselor pe durata termenului de valabilitate.</w:t>
      </w:r>
    </w:p>
    <w:p w:rsidR="005E524B" w:rsidRPr="005E524B" w:rsidRDefault="005E524B" w:rsidP="00CD02B1">
      <w:pPr>
        <w:jc w:val="both"/>
        <w:rPr>
          <w:rFonts w:ascii="Times New Roman" w:hAnsi="Times New Roman" w:cs="Times New Roman"/>
          <w:bCs/>
          <w:sz w:val="28"/>
          <w:szCs w:val="28"/>
          <w:lang w:val="en-US"/>
        </w:rPr>
      </w:pPr>
      <w:r w:rsidRPr="005E524B">
        <w:rPr>
          <w:rFonts w:ascii="Times New Roman" w:hAnsi="Times New Roman" w:cs="Times New Roman"/>
          <w:b/>
          <w:bCs/>
          <w:sz w:val="28"/>
          <w:szCs w:val="28"/>
        </w:rPr>
        <w:t>Piaţa/strucura de  mărfuri  foste  în  folosinţă</w:t>
      </w:r>
      <w:r w:rsidRPr="005E524B">
        <w:rPr>
          <w:rFonts w:ascii="Times New Roman" w:hAnsi="Times New Roman" w:cs="Times New Roman"/>
          <w:bCs/>
          <w:sz w:val="28"/>
          <w:szCs w:val="28"/>
        </w:rPr>
        <w:t xml:space="preserve">  amplasată pe terenul cu suprafaţa  de 1969 m</w:t>
      </w:r>
      <w:r w:rsidRPr="005E524B">
        <w:rPr>
          <w:rFonts w:ascii="Times New Roman" w:hAnsi="Times New Roman" w:cs="Times New Roman"/>
          <w:bCs/>
          <w:sz w:val="28"/>
          <w:szCs w:val="28"/>
          <w:vertAlign w:val="superscript"/>
        </w:rPr>
        <w:t>2</w:t>
      </w:r>
      <w:r w:rsidRPr="005E524B">
        <w:rPr>
          <w:rFonts w:ascii="Times New Roman" w:hAnsi="Times New Roman" w:cs="Times New Roman"/>
          <w:bCs/>
          <w:sz w:val="28"/>
          <w:szCs w:val="28"/>
        </w:rPr>
        <w:t xml:space="preserve"> din str.Eminescu,9/2, mun.Orhei, cu cod cadastral 6401401026, transmis în administrare în baza Deciziei Consiliului Municipal Orhei nr.5.3.1 din 07 iunie 2016, destinat pentru comercializarea mărfurilor</w:t>
      </w:r>
      <w:r w:rsidRPr="005E524B">
        <w:rPr>
          <w:rFonts w:ascii="Times New Roman" w:hAnsi="Times New Roman" w:cs="Times New Roman"/>
          <w:bCs/>
          <w:sz w:val="28"/>
          <w:szCs w:val="28"/>
          <w:lang w:val="en-US"/>
        </w:rPr>
        <w:t xml:space="preserve"> de uz personal folosite şi comercializarea acestora se efectuează în baza documentelor care certifică inofensivitatea igienico-sanitară a acestor bunuri, în conformitate cu cerințele</w:t>
      </w:r>
      <w:r w:rsidRPr="005E524B">
        <w:rPr>
          <w:rFonts w:ascii="Times New Roman" w:hAnsi="Times New Roman" w:cs="Times New Roman"/>
          <w:sz w:val="28"/>
          <w:szCs w:val="28"/>
          <w:lang w:val="en-US"/>
        </w:rPr>
        <w:t xml:space="preserve"> </w:t>
      </w:r>
      <w:r w:rsidR="00212655" w:rsidRPr="005E524B">
        <w:rPr>
          <w:rFonts w:ascii="Times New Roman" w:hAnsi="Times New Roman" w:cs="Times New Roman"/>
          <w:bCs/>
          <w:sz w:val="28"/>
          <w:szCs w:val="28"/>
          <w:lang w:val="en-US"/>
        </w:rPr>
        <w:t>Regulamentul</w:t>
      </w:r>
      <w:r w:rsidRPr="005E524B">
        <w:rPr>
          <w:rFonts w:ascii="Times New Roman" w:hAnsi="Times New Roman" w:cs="Times New Roman"/>
          <w:bCs/>
          <w:sz w:val="28"/>
          <w:szCs w:val="28"/>
          <w:lang w:val="en-US"/>
        </w:rPr>
        <w:t>ui</w:t>
      </w:r>
      <w:r w:rsidR="00212655" w:rsidRPr="005E524B">
        <w:rPr>
          <w:rFonts w:ascii="Times New Roman" w:hAnsi="Times New Roman" w:cs="Times New Roman"/>
          <w:bCs/>
          <w:sz w:val="28"/>
          <w:szCs w:val="28"/>
          <w:lang w:val="en-US"/>
        </w:rPr>
        <w:t xml:space="preserve"> privind normele sanitaro-igienice pentru importul şi comercializarea mărfurilor de uz personal folosite (second hand) </w:t>
      </w:r>
      <w:r w:rsidR="00212655" w:rsidRPr="005E524B">
        <w:rPr>
          <w:rFonts w:ascii="Times New Roman" w:hAnsi="Times New Roman" w:cs="Times New Roman"/>
          <w:bCs/>
          <w:sz w:val="28"/>
          <w:szCs w:val="28"/>
        </w:rPr>
        <w:t>aprobat prin </w:t>
      </w:r>
      <w:hyperlink r:id="rId8" w:tgtFrame="_blank" w:history="1">
        <w:r w:rsidR="00212655" w:rsidRPr="005E524B">
          <w:rPr>
            <w:rStyle w:val="a3"/>
            <w:rFonts w:ascii="Times New Roman" w:hAnsi="Times New Roman" w:cs="Times New Roman"/>
            <w:bCs/>
            <w:sz w:val="28"/>
            <w:szCs w:val="28"/>
          </w:rPr>
          <w:t>Ordinul Ministerului Sănătăţii nr.4341 din 17 iulie 2001</w:t>
        </w:r>
      </w:hyperlink>
      <w:r w:rsidRPr="005E524B">
        <w:rPr>
          <w:rFonts w:ascii="Times New Roman" w:hAnsi="Times New Roman" w:cs="Times New Roman"/>
          <w:bCs/>
          <w:sz w:val="28"/>
          <w:szCs w:val="28"/>
          <w:u w:val="single"/>
        </w:rPr>
        <w:t>.</w:t>
      </w:r>
    </w:p>
    <w:p w:rsidR="005E524B" w:rsidRPr="005E524B" w:rsidRDefault="005E524B" w:rsidP="005E524B">
      <w:pPr>
        <w:spacing w:line="240" w:lineRule="auto"/>
        <w:jc w:val="both"/>
        <w:rPr>
          <w:rFonts w:ascii="Times New Roman" w:hAnsi="Times New Roman" w:cs="Times New Roman"/>
          <w:b/>
          <w:bCs/>
          <w:i/>
          <w:sz w:val="28"/>
          <w:szCs w:val="28"/>
        </w:rPr>
      </w:pPr>
      <w:r w:rsidRPr="005E524B">
        <w:rPr>
          <w:rFonts w:ascii="Times New Roman" w:hAnsi="Times New Roman" w:cs="Times New Roman"/>
          <w:b/>
          <w:bCs/>
          <w:i/>
          <w:sz w:val="28"/>
          <w:szCs w:val="28"/>
          <w:lang w:val="en-US"/>
        </w:rPr>
        <w:t>P</w:t>
      </w:r>
      <w:r w:rsidRPr="005E524B">
        <w:rPr>
          <w:rFonts w:ascii="Times New Roman" w:hAnsi="Times New Roman" w:cs="Times New Roman"/>
          <w:b/>
          <w:bCs/>
          <w:i/>
          <w:sz w:val="28"/>
          <w:szCs w:val="28"/>
        </w:rPr>
        <w:t xml:space="preserve">iaţa/structura de  mărfuri  industriale </w:t>
      </w:r>
      <w:r w:rsidRPr="005E524B">
        <w:rPr>
          <w:rFonts w:ascii="Times New Roman" w:hAnsi="Times New Roman" w:cs="Times New Roman"/>
          <w:bCs/>
          <w:sz w:val="28"/>
          <w:szCs w:val="28"/>
        </w:rPr>
        <w:t>cu  suprafața  5049 m</w:t>
      </w:r>
      <w:r w:rsidRPr="005E524B">
        <w:rPr>
          <w:rFonts w:ascii="Times New Roman" w:hAnsi="Times New Roman" w:cs="Times New Roman"/>
          <w:bCs/>
          <w:sz w:val="28"/>
          <w:szCs w:val="28"/>
          <w:vertAlign w:val="superscript"/>
        </w:rPr>
        <w:t>2</w:t>
      </w:r>
      <w:r w:rsidRPr="005E524B">
        <w:rPr>
          <w:rFonts w:ascii="Times New Roman" w:hAnsi="Times New Roman" w:cs="Times New Roman"/>
          <w:bCs/>
          <w:sz w:val="28"/>
          <w:szCs w:val="28"/>
        </w:rPr>
        <w:t xml:space="preserve"> amplasată pe str.Scrisului Latin nr.15, teren cu cod cadastral 640140</w:t>
      </w:r>
      <w:r w:rsidRPr="005E524B">
        <w:rPr>
          <w:rFonts w:ascii="Times New Roman" w:hAnsi="Times New Roman" w:cs="Times New Roman"/>
          <w:bCs/>
          <w:sz w:val="28"/>
          <w:szCs w:val="28"/>
          <w:lang w:val="en-US"/>
        </w:rPr>
        <w:t>1034, administrat în baza Deciziei Consiliului Municipal Orhei nr.6.9.3. din 18.05.2010</w:t>
      </w:r>
      <w:r w:rsidRPr="005E524B">
        <w:rPr>
          <w:rFonts w:ascii="Times New Roman" w:hAnsi="Times New Roman" w:cs="Times New Roman"/>
          <w:b/>
          <w:bCs/>
          <w:i/>
          <w:sz w:val="28"/>
          <w:szCs w:val="28"/>
          <w:lang w:val="en-US"/>
        </w:rPr>
        <w:t>.</w:t>
      </w:r>
    </w:p>
    <w:p w:rsidR="005E524B" w:rsidRPr="005E524B" w:rsidRDefault="005E524B" w:rsidP="005E524B">
      <w:pPr>
        <w:spacing w:line="240" w:lineRule="auto"/>
        <w:jc w:val="both"/>
        <w:rPr>
          <w:rFonts w:ascii="Times New Roman" w:hAnsi="Times New Roman" w:cs="Times New Roman"/>
          <w:b/>
          <w:bCs/>
          <w:i/>
          <w:sz w:val="28"/>
          <w:szCs w:val="28"/>
        </w:rPr>
      </w:pPr>
      <w:r w:rsidRPr="005E524B">
        <w:rPr>
          <w:rFonts w:ascii="Times New Roman" w:hAnsi="Times New Roman" w:cs="Times New Roman"/>
          <w:b/>
          <w:bCs/>
          <w:i/>
          <w:sz w:val="28"/>
          <w:szCs w:val="28"/>
        </w:rPr>
        <w:t xml:space="preserve">Piaţa/structura  avicolă  </w:t>
      </w:r>
      <w:r w:rsidRPr="005E524B">
        <w:rPr>
          <w:rFonts w:ascii="Times New Roman" w:hAnsi="Times New Roman" w:cs="Times New Roman"/>
          <w:bCs/>
          <w:sz w:val="28"/>
          <w:szCs w:val="28"/>
        </w:rPr>
        <w:t>cu  suprafaţa  de  840 m</w:t>
      </w:r>
      <w:r w:rsidRPr="005E524B">
        <w:rPr>
          <w:rFonts w:ascii="Times New Roman" w:hAnsi="Times New Roman" w:cs="Times New Roman"/>
          <w:bCs/>
          <w:sz w:val="28"/>
          <w:szCs w:val="28"/>
          <w:vertAlign w:val="superscript"/>
        </w:rPr>
        <w:t>2</w:t>
      </w:r>
      <w:r w:rsidRPr="005E524B">
        <w:rPr>
          <w:rFonts w:ascii="Times New Roman" w:hAnsi="Times New Roman" w:cs="Times New Roman"/>
          <w:bCs/>
          <w:sz w:val="28"/>
          <w:szCs w:val="28"/>
        </w:rPr>
        <w:t>, situată pe str.M.Sadoveanu nr.13, teren cu cod cadastral 6401307123, transmis în  administrarea  provizorie a întreprinderii și prin Decizia Consiliului Orășenesc Orhei nr . 7.11.1 din 20.11.2007, destinată comerțului cu țesături, confecţii, încălţăminte și haine noi.</w:t>
      </w:r>
    </w:p>
    <w:p w:rsidR="005E524B" w:rsidRPr="005E524B" w:rsidRDefault="005E524B" w:rsidP="005E524B">
      <w:pPr>
        <w:spacing w:line="240" w:lineRule="auto"/>
        <w:jc w:val="both"/>
        <w:rPr>
          <w:rFonts w:ascii="Times New Roman" w:hAnsi="Times New Roman" w:cs="Times New Roman"/>
          <w:b/>
          <w:bCs/>
          <w:i/>
          <w:sz w:val="28"/>
          <w:szCs w:val="28"/>
        </w:rPr>
      </w:pPr>
      <w:r w:rsidRPr="005E524B">
        <w:rPr>
          <w:rFonts w:ascii="Times New Roman" w:hAnsi="Times New Roman" w:cs="Times New Roman"/>
          <w:b/>
          <w:bCs/>
          <w:i/>
          <w:sz w:val="28"/>
          <w:szCs w:val="28"/>
        </w:rPr>
        <w:lastRenderedPageBreak/>
        <w:t xml:space="preserve"> Piața/structura alimentară </w:t>
      </w:r>
      <w:r w:rsidRPr="005E524B">
        <w:rPr>
          <w:rFonts w:ascii="Times New Roman" w:hAnsi="Times New Roman" w:cs="Times New Roman"/>
          <w:bCs/>
          <w:sz w:val="28"/>
          <w:szCs w:val="28"/>
        </w:rPr>
        <w:t xml:space="preserve">care se extinde pe terenul situat în strada C.Negruzzi, mun.Orhei, cod cadastral 6401401239, transmis în administrare provizorie în baza </w:t>
      </w:r>
      <w:r w:rsidRPr="005E524B">
        <w:rPr>
          <w:rFonts w:ascii="Times New Roman" w:hAnsi="Times New Roman" w:cs="Times New Roman"/>
          <w:bCs/>
          <w:sz w:val="28"/>
          <w:szCs w:val="28"/>
          <w:lang w:val="en-US"/>
        </w:rPr>
        <w:t>Deciziei Consiliului Municipal Orhei nr.9.9.2 din 09.12.2016, modificată ulterior prin decizia nr.5.4.3 din 02.06.2017, destinat pentru comercializarea peștelui viu, în stare proaspătă, în conformitate cu anexa nr.2 la prezentul Regulament (Reguli de comercializare).</w:t>
      </w:r>
    </w:p>
    <w:p w:rsidR="005E524B" w:rsidRPr="005E524B" w:rsidRDefault="005E524B" w:rsidP="005E524B">
      <w:pPr>
        <w:spacing w:line="240" w:lineRule="auto"/>
        <w:jc w:val="both"/>
        <w:rPr>
          <w:rFonts w:ascii="Times New Roman" w:hAnsi="Times New Roman" w:cs="Times New Roman"/>
          <w:b/>
          <w:bCs/>
          <w:i/>
          <w:sz w:val="28"/>
          <w:szCs w:val="28"/>
        </w:rPr>
      </w:pPr>
      <w:r w:rsidRPr="005E524B">
        <w:rPr>
          <w:rFonts w:ascii="Times New Roman" w:hAnsi="Times New Roman" w:cs="Times New Roman"/>
          <w:b/>
          <w:bCs/>
          <w:i/>
          <w:sz w:val="28"/>
          <w:szCs w:val="28"/>
        </w:rPr>
        <w:t xml:space="preserve">Piața/structura industrială- </w:t>
      </w:r>
      <w:r w:rsidRPr="005E524B">
        <w:rPr>
          <w:rFonts w:ascii="Times New Roman" w:hAnsi="Times New Roman" w:cs="Times New Roman"/>
          <w:bCs/>
          <w:sz w:val="28"/>
          <w:szCs w:val="28"/>
        </w:rPr>
        <w:t>amplasată pe terenul situat în or.Orhei, str.Scrisului Latin, 19, administrat de către întreprindere în baza deciziei Consiliului Orășenesc Orhei nr. 5.3.1 din 07 iunie 2016 ” Cu privire la darea terenului în administrare” și terenul  situat în strada 1 Mai,61, or.Orhei, cod cadstral 6401401195 cu suprafața de 0,0599 ha, destinată comerțului cu mărfuri electronice şi electrocasnice, de uz gospodăresc.</w:t>
      </w: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
          <w:bCs/>
          <w:i/>
          <w:sz w:val="28"/>
          <w:szCs w:val="28"/>
        </w:rPr>
        <w:t xml:space="preserve">Piață /structura </w:t>
      </w:r>
      <w:r w:rsidRPr="005E524B">
        <w:rPr>
          <w:rFonts w:ascii="Times New Roman" w:hAnsi="Times New Roman" w:cs="Times New Roman"/>
          <w:bCs/>
          <w:sz w:val="28"/>
          <w:szCs w:val="28"/>
        </w:rPr>
        <w:t>agricolă amplasată pe terenul situat în mun.Orhei, strada Iakir, cod cadastral 6401104176 cu suprafața de 0,0361 ha, administrată în baza deciziei nr.1.20 din 12.02.2016.</w:t>
      </w:r>
    </w:p>
    <w:p w:rsidR="005E524B" w:rsidRPr="005E524B" w:rsidRDefault="00571A6A"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47.</w:t>
      </w:r>
      <w:r w:rsidR="005E524B" w:rsidRPr="005E524B">
        <w:rPr>
          <w:rFonts w:ascii="Times New Roman" w:hAnsi="Times New Roman" w:cs="Times New Roman"/>
          <w:bCs/>
          <w:sz w:val="28"/>
          <w:szCs w:val="28"/>
        </w:rPr>
        <w:t>Accesul cumpărătorilor la locurile de vînzare are loc prin spațiile special create între tarabele, gheretele comercianților.</w:t>
      </w:r>
    </w:p>
    <w:p w:rsidR="00571A6A" w:rsidRPr="005E524B" w:rsidRDefault="00571A6A" w:rsidP="001E333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48.</w:t>
      </w:r>
      <w:r w:rsidR="008A2436" w:rsidRPr="005E524B">
        <w:rPr>
          <w:rFonts w:ascii="Times New Roman" w:hAnsi="Times New Roman" w:cs="Times New Roman"/>
          <w:bCs/>
          <w:sz w:val="28"/>
          <w:szCs w:val="28"/>
        </w:rPr>
        <w:t>Accesul transportului pe teritoriul pieţei pentru încărcarea / descărcarea mărfurilor sau pentru alte operaţiuni se permit</w:t>
      </w:r>
      <w:r w:rsidR="005E524B" w:rsidRPr="005E524B">
        <w:rPr>
          <w:rFonts w:ascii="Times New Roman" w:hAnsi="Times New Roman" w:cs="Times New Roman"/>
          <w:bCs/>
          <w:sz w:val="28"/>
          <w:szCs w:val="28"/>
        </w:rPr>
        <w:t>e în afara programului de lucru, sub controlul strict al pazei</w:t>
      </w:r>
      <w:r w:rsidR="00CD02B1">
        <w:rPr>
          <w:rFonts w:ascii="Times New Roman" w:hAnsi="Times New Roman" w:cs="Times New Roman"/>
          <w:bCs/>
          <w:sz w:val="28"/>
          <w:szCs w:val="28"/>
        </w:rPr>
        <w:t xml:space="preserve"> Întreprinderii</w:t>
      </w:r>
      <w:r w:rsidR="005E524B" w:rsidRPr="005E524B">
        <w:rPr>
          <w:rFonts w:ascii="Times New Roman" w:hAnsi="Times New Roman" w:cs="Times New Roman"/>
          <w:bCs/>
          <w:sz w:val="28"/>
          <w:szCs w:val="28"/>
        </w:rPr>
        <w:t>.</w:t>
      </w:r>
    </w:p>
    <w:p w:rsidR="00E41B56" w:rsidRPr="00E07473" w:rsidRDefault="00605DA4" w:rsidP="00E07473">
      <w:pPr>
        <w:spacing w:line="240" w:lineRule="auto"/>
        <w:jc w:val="center"/>
        <w:rPr>
          <w:rFonts w:ascii="Times New Roman" w:hAnsi="Times New Roman" w:cs="Times New Roman"/>
          <w:bCs/>
          <w:sz w:val="28"/>
          <w:szCs w:val="28"/>
        </w:rPr>
      </w:pPr>
      <w:r w:rsidRPr="00E07473">
        <w:rPr>
          <w:rFonts w:ascii="Times New Roman" w:hAnsi="Times New Roman" w:cs="Times New Roman"/>
          <w:bCs/>
          <w:sz w:val="28"/>
          <w:szCs w:val="28"/>
        </w:rPr>
        <w:t>V</w:t>
      </w:r>
      <w:r w:rsidR="001E333D" w:rsidRPr="00E07473">
        <w:rPr>
          <w:rFonts w:ascii="Times New Roman" w:hAnsi="Times New Roman" w:cs="Times New Roman"/>
          <w:bCs/>
          <w:sz w:val="28"/>
          <w:szCs w:val="28"/>
        </w:rPr>
        <w:t>I.DREPTURILE</w:t>
      </w:r>
      <w:r w:rsidR="00272649" w:rsidRPr="00E07473">
        <w:rPr>
          <w:rFonts w:ascii="Times New Roman" w:hAnsi="Times New Roman" w:cs="Times New Roman"/>
          <w:bCs/>
          <w:sz w:val="28"/>
          <w:szCs w:val="28"/>
        </w:rPr>
        <w:t xml:space="preserve"> ȘI OBLIGAȚIILE ADMINISTRAȚIEI PIEȚ</w:t>
      </w:r>
      <w:r w:rsidR="00141DD0">
        <w:rPr>
          <w:rFonts w:ascii="Times New Roman" w:hAnsi="Times New Roman" w:cs="Times New Roman"/>
          <w:bCs/>
          <w:sz w:val="28"/>
          <w:szCs w:val="28"/>
        </w:rPr>
        <w:t>ELOR (ÎNTREPRINDERII)</w:t>
      </w:r>
    </w:p>
    <w:p w:rsidR="00E41B56" w:rsidRPr="005E524B" w:rsidRDefault="00571A6A" w:rsidP="001E333D">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49.</w:t>
      </w:r>
      <w:r w:rsidR="00E41B56" w:rsidRPr="005E524B">
        <w:rPr>
          <w:rFonts w:ascii="Times New Roman" w:hAnsi="Times New Roman" w:cs="Times New Roman"/>
          <w:sz w:val="28"/>
          <w:szCs w:val="28"/>
          <w:lang w:val="en-US"/>
        </w:rPr>
        <w:t xml:space="preserve"> </w:t>
      </w:r>
      <w:r w:rsidR="00CD02B1">
        <w:rPr>
          <w:rFonts w:ascii="Times New Roman" w:hAnsi="Times New Roman" w:cs="Times New Roman"/>
          <w:bCs/>
          <w:sz w:val="28"/>
          <w:szCs w:val="28"/>
          <w:lang w:val="en-US"/>
        </w:rPr>
        <w:t>Întreprinderea</w:t>
      </w:r>
      <w:r w:rsidR="004514C6" w:rsidRPr="005E524B">
        <w:rPr>
          <w:rFonts w:ascii="Times New Roman" w:hAnsi="Times New Roman" w:cs="Times New Roman"/>
          <w:bCs/>
          <w:sz w:val="28"/>
          <w:szCs w:val="28"/>
          <w:lang w:val="en-US"/>
        </w:rPr>
        <w:t xml:space="preserve"> </w:t>
      </w:r>
      <w:r w:rsidR="00E41B56" w:rsidRPr="005E524B">
        <w:rPr>
          <w:rFonts w:ascii="Times New Roman" w:hAnsi="Times New Roman" w:cs="Times New Roman"/>
          <w:bCs/>
          <w:sz w:val="28"/>
          <w:szCs w:val="28"/>
          <w:lang w:val="en-US"/>
        </w:rPr>
        <w:t xml:space="preserve">participă nemijlocit la soluţionarea diverselor probleme, fiind obligată </w:t>
      </w:r>
      <w:proofErr w:type="gramStart"/>
      <w:r w:rsidR="00E41B56" w:rsidRPr="005E524B">
        <w:rPr>
          <w:rFonts w:ascii="Times New Roman" w:hAnsi="Times New Roman" w:cs="Times New Roman"/>
          <w:bCs/>
          <w:sz w:val="28"/>
          <w:szCs w:val="28"/>
          <w:lang w:val="en-US"/>
        </w:rPr>
        <w:t>să</w:t>
      </w:r>
      <w:proofErr w:type="gramEnd"/>
      <w:r w:rsidR="00E41B56" w:rsidRPr="005E524B">
        <w:rPr>
          <w:rFonts w:ascii="Times New Roman" w:hAnsi="Times New Roman" w:cs="Times New Roman"/>
          <w:bCs/>
          <w:sz w:val="28"/>
          <w:szCs w:val="28"/>
          <w:lang w:val="en-US"/>
        </w:rPr>
        <w:t xml:space="preserve"> asigure:</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a) înfiinţarea unor încăperi specializate (hale, pavilioane) pentru comercializarea produselor uşor alterabile, dotate cu utilaj frigorific şi spaţii pentru prelucrarea inventarului, cu sistem de apă rece, caldă şi de canalizare, detergenţi, dezinfectanţi, inventar şi echipament pentru salubrizare;</w:t>
      </w:r>
      <w:r w:rsidRPr="005E524B">
        <w:rPr>
          <w:rFonts w:ascii="Times New Roman" w:hAnsi="Times New Roman" w:cs="Times New Roman"/>
          <w:sz w:val="28"/>
          <w:szCs w:val="28"/>
        </w:rPr>
        <w:t xml:space="preserve"> </w:t>
      </w:r>
    </w:p>
    <w:p w:rsidR="00272649" w:rsidRPr="005E524B" w:rsidRDefault="00E41B56"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lang w:val="en-US"/>
        </w:rPr>
        <w:t>b) sporirea afluxului pe piaţă a produselor agricole prin antrenarea în activitatea comercială a producătorilor acestora;</w:t>
      </w:r>
      <w:r w:rsidRPr="005E524B">
        <w:rPr>
          <w:rFonts w:ascii="Times New Roman" w:hAnsi="Times New Roman" w:cs="Times New Roman"/>
          <w:bCs/>
          <w:sz w:val="28"/>
          <w:szCs w:val="28"/>
        </w:rPr>
        <w:t xml:space="preserve"> </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 crearea condiţiilor necesare pentru expunerea şi păstrarea mărfurilor;</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d) comercializarea produselor perisabile (făină, paste făinoase, crupe şi zahăr) numai preambalate;</w:t>
      </w:r>
    </w:p>
    <w:p w:rsidR="00CD02B1"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e) </w:t>
      </w:r>
      <w:r w:rsidR="00CD02B1" w:rsidRPr="00CD02B1">
        <w:rPr>
          <w:rFonts w:ascii="Times New Roman" w:hAnsi="Times New Roman" w:cs="Times New Roman"/>
          <w:bCs/>
          <w:sz w:val="28"/>
          <w:szCs w:val="28"/>
          <w:lang w:val="en-US"/>
        </w:rPr>
        <w:t>interzic</w:t>
      </w:r>
      <w:r w:rsidR="00CD02B1">
        <w:rPr>
          <w:rFonts w:ascii="Times New Roman" w:hAnsi="Times New Roman" w:cs="Times New Roman"/>
          <w:bCs/>
          <w:sz w:val="28"/>
          <w:szCs w:val="28"/>
          <w:lang w:val="en-US"/>
        </w:rPr>
        <w:t>erea</w:t>
      </w:r>
      <w:r w:rsidR="00CD02B1" w:rsidRPr="00CD02B1">
        <w:rPr>
          <w:rFonts w:ascii="Times New Roman" w:hAnsi="Times New Roman" w:cs="Times New Roman"/>
          <w:bCs/>
          <w:sz w:val="28"/>
          <w:szCs w:val="28"/>
          <w:lang w:val="en-US"/>
        </w:rPr>
        <w:t xml:space="preserve"> folosirea utilajelor neverificate sau cu termenul de verificare depăşit </w:t>
      </w:r>
      <w:r w:rsidR="00CD02B1">
        <w:rPr>
          <w:rFonts w:ascii="Times New Roman" w:hAnsi="Times New Roman" w:cs="Times New Roman"/>
          <w:bCs/>
          <w:sz w:val="28"/>
          <w:szCs w:val="28"/>
          <w:lang w:val="en-US"/>
        </w:rPr>
        <w:t xml:space="preserve">al </w:t>
      </w:r>
      <w:r w:rsidRPr="005E524B">
        <w:rPr>
          <w:rFonts w:ascii="Times New Roman" w:hAnsi="Times New Roman" w:cs="Times New Roman"/>
          <w:bCs/>
          <w:sz w:val="28"/>
          <w:szCs w:val="28"/>
          <w:lang w:val="en-US"/>
        </w:rPr>
        <w:t xml:space="preserve"> inventar</w:t>
      </w:r>
      <w:r w:rsidR="00CD02B1">
        <w:rPr>
          <w:rFonts w:ascii="Times New Roman" w:hAnsi="Times New Roman" w:cs="Times New Roman"/>
          <w:bCs/>
          <w:sz w:val="28"/>
          <w:szCs w:val="28"/>
          <w:lang w:val="en-US"/>
        </w:rPr>
        <w:t>ului</w:t>
      </w:r>
      <w:r w:rsidRPr="005E524B">
        <w:rPr>
          <w:rFonts w:ascii="Times New Roman" w:hAnsi="Times New Roman" w:cs="Times New Roman"/>
          <w:bCs/>
          <w:sz w:val="28"/>
          <w:szCs w:val="28"/>
          <w:lang w:val="en-US"/>
        </w:rPr>
        <w:t xml:space="preserve"> comercial şi echipament</w:t>
      </w:r>
      <w:r w:rsidR="00CD02B1">
        <w:rPr>
          <w:rFonts w:ascii="Times New Roman" w:hAnsi="Times New Roman" w:cs="Times New Roman"/>
          <w:bCs/>
          <w:sz w:val="28"/>
          <w:szCs w:val="28"/>
          <w:lang w:val="en-US"/>
        </w:rPr>
        <w:t>ului</w:t>
      </w:r>
      <w:r w:rsidRPr="005E524B">
        <w:rPr>
          <w:rFonts w:ascii="Times New Roman" w:hAnsi="Times New Roman" w:cs="Times New Roman"/>
          <w:bCs/>
          <w:sz w:val="28"/>
          <w:szCs w:val="28"/>
          <w:lang w:val="en-US"/>
        </w:rPr>
        <w:t xml:space="preserve"> special, inclusiv cîntare şi greutăţi proprii adecvate, legalizate, verificate metodologic, în modul stabilit de legislaţie</w:t>
      </w:r>
      <w:r w:rsidR="00CD02B1">
        <w:rPr>
          <w:rFonts w:ascii="Times New Roman" w:hAnsi="Times New Roman" w:cs="Times New Roman"/>
          <w:bCs/>
          <w:sz w:val="28"/>
          <w:szCs w:val="28"/>
          <w:lang w:val="en-US"/>
        </w:rPr>
        <w:t>;</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f) funcţionarea cîntarului de control pentru cumpărători, interzicînd exploatarea acestuia neverificat sau cu termenul de verificare depăşit;</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g) crearea condiţiilor, în conformitate cu prevederile Legii privind activitatea veterinară, pentru buna funcţionare a laboratorului de expertiză sanitar-veterinară şi </w:t>
      </w:r>
      <w:r w:rsidRPr="005E524B">
        <w:rPr>
          <w:rFonts w:ascii="Times New Roman" w:hAnsi="Times New Roman" w:cs="Times New Roman"/>
          <w:bCs/>
          <w:sz w:val="28"/>
          <w:szCs w:val="28"/>
          <w:lang w:val="en-US"/>
        </w:rPr>
        <w:lastRenderedPageBreak/>
        <w:t xml:space="preserve">nu admite decît vînzarea mărfurilor însoţite de bonurile de expertiză sanitar-veterinară; </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h) organizarea locurilor speciale pentru comercializarea din camioane a fructelor şi legumelor;</w:t>
      </w:r>
    </w:p>
    <w:p w:rsid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i) amenajarea sectoarelor speciale pentru comercializarea animalelor, păsărilor, ouălor;</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j) amenajarea spălătoriilor de fructe şi legume;</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k) respectarea condiţiilor stipulate în documentele normative în vigoare referitor la păstrarea în depozite sau frigidere dotate cu termometre şi/sau psihrometre verificate în modul stabilit a produselor destinate comercializării;</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l) încasarea plăţii pentru locurile de desfacere doar în cazul existenţei bonului de expertiză sanitar-veterinară a producţiei, valabil pe teritoriul pieţei respective;</w:t>
      </w:r>
    </w:p>
    <w:p w:rsidR="00E41B56" w:rsidRPr="005E524B" w:rsidRDefault="00E41B56" w:rsidP="001E333D">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m) crearea condiţiilor necesare pentru funcţionarea laboratorului pentru expertizarea sanitar-veterinară a produselor animaliere şi vegetale ce se comercializează pe teritoriul pieţei.</w:t>
      </w:r>
    </w:p>
    <w:p w:rsidR="00E03428" w:rsidRPr="005E524B" w:rsidRDefault="00CD02B1" w:rsidP="001E333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n) întreprinderea</w:t>
      </w:r>
      <w:r w:rsidR="00E03428" w:rsidRPr="005E524B">
        <w:rPr>
          <w:rFonts w:ascii="Times New Roman" w:hAnsi="Times New Roman" w:cs="Times New Roman"/>
          <w:bCs/>
          <w:sz w:val="28"/>
          <w:szCs w:val="28"/>
        </w:rPr>
        <w:t xml:space="preserve"> este în drept să facă observaţii comercianţilor şi  să-i avertizeze în cazul încălcării regulilor de comerţ în pieţe. În situaţia cînd comerciantul încalcă în mod repetat regulile respective, </w:t>
      </w:r>
      <w:r>
        <w:rPr>
          <w:rFonts w:ascii="Times New Roman" w:hAnsi="Times New Roman" w:cs="Times New Roman"/>
          <w:bCs/>
          <w:sz w:val="28"/>
          <w:szCs w:val="28"/>
        </w:rPr>
        <w:t>se</w:t>
      </w:r>
      <w:r w:rsidR="00E03428" w:rsidRPr="005E524B">
        <w:rPr>
          <w:rFonts w:ascii="Times New Roman" w:hAnsi="Times New Roman" w:cs="Times New Roman"/>
          <w:bCs/>
          <w:sz w:val="28"/>
          <w:szCs w:val="28"/>
        </w:rPr>
        <w:t xml:space="preserve"> anunţă organele abilitate cu drept de aplicare a sancţiunilor în condiţiile Codului contravenţional. </w:t>
      </w:r>
    </w:p>
    <w:p w:rsidR="00A50D6C" w:rsidRDefault="00CD02B1" w:rsidP="001E333D">
      <w:pPr>
        <w:spacing w:line="240" w:lineRule="auto"/>
        <w:jc w:val="both"/>
        <w:rPr>
          <w:rFonts w:ascii="Times New Roman" w:hAnsi="Times New Roman" w:cs="Times New Roman"/>
          <w:bCs/>
          <w:sz w:val="28"/>
          <w:szCs w:val="28"/>
        </w:rPr>
      </w:pPr>
      <w:r>
        <w:rPr>
          <w:rFonts w:ascii="Times New Roman" w:hAnsi="Times New Roman" w:cs="Times New Roman"/>
          <w:b/>
          <w:sz w:val="28"/>
          <w:szCs w:val="28"/>
          <w:u w:val="single"/>
        </w:rPr>
        <w:t>o) î</w:t>
      </w:r>
      <w:r w:rsidR="00832648" w:rsidRPr="005E524B">
        <w:rPr>
          <w:rFonts w:ascii="Times New Roman" w:hAnsi="Times New Roman" w:cs="Times New Roman"/>
          <w:bCs/>
          <w:sz w:val="28"/>
          <w:szCs w:val="28"/>
        </w:rPr>
        <w:t>n  cazul apariţiei</w:t>
      </w:r>
      <w:r w:rsidR="008F1EC1" w:rsidRPr="005E524B">
        <w:rPr>
          <w:rFonts w:ascii="Times New Roman" w:hAnsi="Times New Roman" w:cs="Times New Roman"/>
          <w:bCs/>
          <w:sz w:val="28"/>
          <w:szCs w:val="28"/>
        </w:rPr>
        <w:t xml:space="preserve">  unor  situaţii  excepţionale</w:t>
      </w:r>
      <w:r w:rsidR="00832648" w:rsidRPr="005E524B">
        <w:rPr>
          <w:rFonts w:ascii="Times New Roman" w:hAnsi="Times New Roman" w:cs="Times New Roman"/>
          <w:bCs/>
          <w:sz w:val="28"/>
          <w:szCs w:val="28"/>
        </w:rPr>
        <w:t xml:space="preserve">, </w:t>
      </w:r>
      <w:r w:rsidR="008F1EC1" w:rsidRPr="005E524B">
        <w:rPr>
          <w:rFonts w:ascii="Times New Roman" w:hAnsi="Times New Roman" w:cs="Times New Roman"/>
          <w:bCs/>
          <w:sz w:val="28"/>
          <w:szCs w:val="28"/>
        </w:rPr>
        <w:t>cazuri  serioase  de  boală</w:t>
      </w:r>
      <w:r w:rsidR="00832648" w:rsidRPr="005E524B">
        <w:rPr>
          <w:rFonts w:ascii="Times New Roman" w:hAnsi="Times New Roman" w:cs="Times New Roman"/>
          <w:bCs/>
          <w:sz w:val="28"/>
          <w:szCs w:val="28"/>
        </w:rPr>
        <w:t xml:space="preserve">, </w:t>
      </w:r>
      <w:r w:rsidR="008F1EC1" w:rsidRPr="005E524B">
        <w:rPr>
          <w:rFonts w:ascii="Times New Roman" w:hAnsi="Times New Roman" w:cs="Times New Roman"/>
          <w:bCs/>
          <w:sz w:val="28"/>
          <w:szCs w:val="28"/>
        </w:rPr>
        <w:t xml:space="preserve"> </w:t>
      </w:r>
      <w:r w:rsidR="00832648" w:rsidRPr="005E524B">
        <w:rPr>
          <w:rFonts w:ascii="Times New Roman" w:hAnsi="Times New Roman" w:cs="Times New Roman"/>
          <w:bCs/>
          <w:sz w:val="28"/>
          <w:szCs w:val="28"/>
        </w:rPr>
        <w:t>deces, cazuri  de  apariție a condiți</w:t>
      </w:r>
      <w:r w:rsidR="008F1EC1" w:rsidRPr="005E524B">
        <w:rPr>
          <w:rFonts w:ascii="Times New Roman" w:hAnsi="Times New Roman" w:cs="Times New Roman"/>
          <w:bCs/>
          <w:sz w:val="28"/>
          <w:szCs w:val="28"/>
        </w:rPr>
        <w:t>ilor  climaterice  nefavorabile</w:t>
      </w:r>
      <w:r w:rsidR="00832648" w:rsidRPr="005E524B">
        <w:rPr>
          <w:rFonts w:ascii="Times New Roman" w:hAnsi="Times New Roman" w:cs="Times New Roman"/>
          <w:bCs/>
          <w:sz w:val="28"/>
          <w:szCs w:val="28"/>
        </w:rPr>
        <w:t>, incendiu, furt și alte cazuri ce  împiedică activitate</w:t>
      </w:r>
      <w:r w:rsidR="00605DA4">
        <w:rPr>
          <w:rFonts w:ascii="Times New Roman" w:hAnsi="Times New Roman" w:cs="Times New Roman"/>
          <w:bCs/>
          <w:sz w:val="28"/>
          <w:szCs w:val="28"/>
        </w:rPr>
        <w:t>a</w:t>
      </w:r>
      <w:r w:rsidR="00832648" w:rsidRPr="005E524B">
        <w:rPr>
          <w:rFonts w:ascii="Times New Roman" w:hAnsi="Times New Roman" w:cs="Times New Roman"/>
          <w:bCs/>
          <w:sz w:val="28"/>
          <w:szCs w:val="28"/>
        </w:rPr>
        <w:t xml:space="preserve"> economică normală</w:t>
      </w:r>
      <w:r w:rsidR="008F1EC1" w:rsidRPr="005E524B">
        <w:rPr>
          <w:rFonts w:ascii="Times New Roman" w:hAnsi="Times New Roman" w:cs="Times New Roman"/>
          <w:bCs/>
          <w:sz w:val="28"/>
          <w:szCs w:val="28"/>
        </w:rPr>
        <w:t>,</w:t>
      </w:r>
      <w:r w:rsidR="00832648" w:rsidRPr="005E524B">
        <w:rPr>
          <w:rFonts w:ascii="Times New Roman" w:hAnsi="Times New Roman" w:cs="Times New Roman"/>
          <w:bCs/>
          <w:sz w:val="28"/>
          <w:szCs w:val="28"/>
        </w:rPr>
        <w:t xml:space="preserve">   administraţia  pieţei  vine  la  î</w:t>
      </w:r>
      <w:r w:rsidR="008F1EC1" w:rsidRPr="005E524B">
        <w:rPr>
          <w:rFonts w:ascii="Times New Roman" w:hAnsi="Times New Roman" w:cs="Times New Roman"/>
          <w:bCs/>
          <w:sz w:val="28"/>
          <w:szCs w:val="28"/>
        </w:rPr>
        <w:t>ntîmpinare  agentului  economic</w:t>
      </w:r>
      <w:r w:rsidR="00832648" w:rsidRPr="005E524B">
        <w:rPr>
          <w:rFonts w:ascii="Times New Roman" w:hAnsi="Times New Roman" w:cs="Times New Roman"/>
          <w:bCs/>
          <w:sz w:val="28"/>
          <w:szCs w:val="28"/>
        </w:rPr>
        <w:t xml:space="preserve">, la  cererea </w:t>
      </w:r>
      <w:r w:rsidR="008F1EC1" w:rsidRPr="005E524B">
        <w:rPr>
          <w:rFonts w:ascii="Times New Roman" w:hAnsi="Times New Roman" w:cs="Times New Roman"/>
          <w:bCs/>
          <w:sz w:val="28"/>
          <w:szCs w:val="28"/>
        </w:rPr>
        <w:t xml:space="preserve">acestuia </w:t>
      </w:r>
      <w:r w:rsidR="00832648" w:rsidRPr="005E524B">
        <w:rPr>
          <w:rFonts w:ascii="Times New Roman" w:hAnsi="Times New Roman" w:cs="Times New Roman"/>
          <w:bCs/>
          <w:sz w:val="28"/>
          <w:szCs w:val="28"/>
        </w:rPr>
        <w:t xml:space="preserve">referitor   la  reducerea  parţială  a  plăţii  pentru  </w:t>
      </w:r>
      <w:r w:rsidR="00605DA4">
        <w:rPr>
          <w:rFonts w:ascii="Times New Roman" w:hAnsi="Times New Roman" w:cs="Times New Roman"/>
          <w:bCs/>
          <w:sz w:val="28"/>
          <w:szCs w:val="28"/>
        </w:rPr>
        <w:t>folosirea  locului  de  comerţ.</w:t>
      </w:r>
    </w:p>
    <w:p w:rsidR="00E03428" w:rsidRPr="00E07473" w:rsidRDefault="00141DD0" w:rsidP="00141DD0">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72649" w:rsidRPr="00E07473">
        <w:rPr>
          <w:rFonts w:ascii="Times New Roman" w:hAnsi="Times New Roman" w:cs="Times New Roman"/>
          <w:bCs/>
          <w:sz w:val="28"/>
          <w:szCs w:val="28"/>
        </w:rPr>
        <w:t>V</w:t>
      </w:r>
      <w:r w:rsidR="00605DA4" w:rsidRPr="00E07473">
        <w:rPr>
          <w:rFonts w:ascii="Times New Roman" w:hAnsi="Times New Roman" w:cs="Times New Roman"/>
          <w:bCs/>
          <w:sz w:val="28"/>
          <w:szCs w:val="28"/>
        </w:rPr>
        <w:t>II</w:t>
      </w:r>
      <w:r w:rsidR="00E03428" w:rsidRPr="00E07473">
        <w:rPr>
          <w:rFonts w:ascii="Times New Roman" w:hAnsi="Times New Roman" w:cs="Times New Roman"/>
          <w:bCs/>
          <w:sz w:val="28"/>
          <w:szCs w:val="28"/>
        </w:rPr>
        <w:t xml:space="preserve">. </w:t>
      </w:r>
      <w:r w:rsidR="00E929ED" w:rsidRPr="00E07473">
        <w:rPr>
          <w:rFonts w:ascii="Times New Roman" w:hAnsi="Times New Roman" w:cs="Times New Roman"/>
          <w:bCs/>
          <w:sz w:val="28"/>
          <w:szCs w:val="28"/>
        </w:rPr>
        <w:t>OBLIGAŢIILE ŞI DREPTURILE COMERCIANŢILOR</w:t>
      </w:r>
    </w:p>
    <w:p w:rsidR="00E03428" w:rsidRPr="005E524B" w:rsidRDefault="00571A6A" w:rsidP="001E333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50.</w:t>
      </w:r>
      <w:r w:rsidR="00E03428" w:rsidRPr="005E524B">
        <w:rPr>
          <w:rFonts w:ascii="Times New Roman" w:hAnsi="Times New Roman" w:cs="Times New Roman"/>
          <w:bCs/>
          <w:sz w:val="28"/>
          <w:szCs w:val="28"/>
        </w:rPr>
        <w:t xml:space="preserve"> Comercianţii sunt obligaţi :</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a) </w:t>
      </w:r>
      <w:r w:rsidR="00E03428" w:rsidRPr="005E524B">
        <w:rPr>
          <w:rFonts w:ascii="Times New Roman" w:hAnsi="Times New Roman" w:cs="Times New Roman"/>
          <w:bCs/>
          <w:sz w:val="28"/>
          <w:szCs w:val="28"/>
        </w:rPr>
        <w:t>să îndeplinească cerinţele prezent</w:t>
      </w:r>
      <w:r w:rsidR="00605DA4">
        <w:rPr>
          <w:rFonts w:ascii="Times New Roman" w:hAnsi="Times New Roman" w:cs="Times New Roman"/>
          <w:bCs/>
          <w:sz w:val="28"/>
          <w:szCs w:val="28"/>
        </w:rPr>
        <w:t>ului</w:t>
      </w:r>
      <w:r w:rsidR="00E03428" w:rsidRPr="005E524B">
        <w:rPr>
          <w:rFonts w:ascii="Times New Roman" w:hAnsi="Times New Roman" w:cs="Times New Roman"/>
          <w:bCs/>
          <w:sz w:val="28"/>
          <w:szCs w:val="28"/>
        </w:rPr>
        <w:t xml:space="preserve"> Regul</w:t>
      </w:r>
      <w:r w:rsidR="00605DA4">
        <w:rPr>
          <w:rFonts w:ascii="Times New Roman" w:hAnsi="Times New Roman" w:cs="Times New Roman"/>
          <w:bCs/>
          <w:sz w:val="28"/>
          <w:szCs w:val="28"/>
        </w:rPr>
        <w:t>ament</w:t>
      </w:r>
      <w:r w:rsidR="00E03428" w:rsidRPr="005E524B">
        <w:rPr>
          <w:rFonts w:ascii="Times New Roman" w:hAnsi="Times New Roman" w:cs="Times New Roman"/>
          <w:bCs/>
          <w:sz w:val="28"/>
          <w:szCs w:val="28"/>
        </w:rPr>
        <w:t xml:space="preserve"> şi deciziile administraţiei  </w:t>
      </w:r>
      <w:r w:rsidR="00CD02B1">
        <w:rPr>
          <w:rFonts w:ascii="Times New Roman" w:hAnsi="Times New Roman" w:cs="Times New Roman"/>
          <w:bCs/>
          <w:sz w:val="28"/>
          <w:szCs w:val="28"/>
        </w:rPr>
        <w:t>Întreprinderii</w:t>
      </w:r>
      <w:r w:rsidR="00E03428" w:rsidRPr="005E524B">
        <w:rPr>
          <w:rFonts w:ascii="Times New Roman" w:hAnsi="Times New Roman" w:cs="Times New Roman"/>
          <w:bCs/>
          <w:sz w:val="28"/>
          <w:szCs w:val="28"/>
        </w:rPr>
        <w:t>;</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b) </w:t>
      </w:r>
      <w:r w:rsidR="00E03428" w:rsidRPr="005E524B">
        <w:rPr>
          <w:rFonts w:ascii="Times New Roman" w:hAnsi="Times New Roman" w:cs="Times New Roman"/>
          <w:bCs/>
          <w:sz w:val="28"/>
          <w:szCs w:val="28"/>
        </w:rPr>
        <w:t>să respecte regulile de comercializare a produselor şi serviciilor, prevăzute de Legea nr. 231</w:t>
      </w:r>
      <w:r w:rsidR="004514C6" w:rsidRPr="005E524B">
        <w:rPr>
          <w:rFonts w:ascii="Times New Roman" w:hAnsi="Times New Roman" w:cs="Times New Roman"/>
          <w:bCs/>
          <w:sz w:val="28"/>
          <w:szCs w:val="28"/>
        </w:rPr>
        <w:t xml:space="preserve"> </w:t>
      </w:r>
      <w:r w:rsidR="00E03428" w:rsidRPr="005E524B">
        <w:rPr>
          <w:rFonts w:ascii="Times New Roman" w:hAnsi="Times New Roman" w:cs="Times New Roman"/>
          <w:bCs/>
          <w:sz w:val="28"/>
          <w:szCs w:val="28"/>
        </w:rPr>
        <w:t xml:space="preserve">din 23 septembrie 2010 </w:t>
      </w:r>
      <w:r w:rsidRPr="005E524B">
        <w:rPr>
          <w:rFonts w:ascii="Times New Roman" w:hAnsi="Times New Roman" w:cs="Times New Roman"/>
          <w:bCs/>
          <w:sz w:val="28"/>
          <w:szCs w:val="28"/>
        </w:rPr>
        <w:t>cu privire la comerţul interior, cu completările și modificările ulterioare;</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c) </w:t>
      </w:r>
      <w:r w:rsidR="00E03428" w:rsidRPr="005E524B">
        <w:rPr>
          <w:rFonts w:ascii="Times New Roman" w:hAnsi="Times New Roman" w:cs="Times New Roman"/>
          <w:bCs/>
          <w:sz w:val="28"/>
          <w:szCs w:val="28"/>
        </w:rPr>
        <w:t xml:space="preserve">să ocupe locurile pentru comerţ conform numerelor </w:t>
      </w:r>
      <w:r w:rsidR="00CD02B1">
        <w:rPr>
          <w:rFonts w:ascii="Times New Roman" w:hAnsi="Times New Roman" w:cs="Times New Roman"/>
          <w:bCs/>
          <w:sz w:val="28"/>
          <w:szCs w:val="28"/>
        </w:rPr>
        <w:t xml:space="preserve">și suprafețelor </w:t>
      </w:r>
      <w:r w:rsidR="00E03428" w:rsidRPr="005E524B">
        <w:rPr>
          <w:rFonts w:ascii="Times New Roman" w:hAnsi="Times New Roman" w:cs="Times New Roman"/>
          <w:bCs/>
          <w:sz w:val="28"/>
          <w:szCs w:val="28"/>
        </w:rPr>
        <w:t>indicate în c</w:t>
      </w:r>
      <w:r w:rsidRPr="005E524B">
        <w:rPr>
          <w:rFonts w:ascii="Times New Roman" w:hAnsi="Times New Roman" w:cs="Times New Roman"/>
          <w:bCs/>
          <w:sz w:val="28"/>
          <w:szCs w:val="28"/>
        </w:rPr>
        <w:t>ontractul încheiat cu administrația pieții</w:t>
      </w:r>
      <w:r w:rsidR="00E03428" w:rsidRPr="005E524B">
        <w:rPr>
          <w:rFonts w:ascii="Times New Roman" w:hAnsi="Times New Roman" w:cs="Times New Roman"/>
          <w:bCs/>
          <w:sz w:val="28"/>
          <w:szCs w:val="28"/>
        </w:rPr>
        <w:t>;</w:t>
      </w:r>
    </w:p>
    <w:p w:rsidR="00141DD0"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d) </w:t>
      </w:r>
      <w:r w:rsidR="00E03428" w:rsidRPr="005E524B">
        <w:rPr>
          <w:rFonts w:ascii="Times New Roman" w:hAnsi="Times New Roman" w:cs="Times New Roman"/>
          <w:bCs/>
          <w:sz w:val="28"/>
          <w:szCs w:val="28"/>
        </w:rPr>
        <w:t xml:space="preserve">să respecte regulile sanitare </w:t>
      </w:r>
      <w:r w:rsidR="00CD02B1">
        <w:rPr>
          <w:rFonts w:ascii="Times New Roman" w:hAnsi="Times New Roman" w:cs="Times New Roman"/>
          <w:bCs/>
          <w:sz w:val="28"/>
          <w:szCs w:val="28"/>
        </w:rPr>
        <w:t xml:space="preserve">prevăzute de prezentul Regulament, </w:t>
      </w:r>
      <w:r w:rsidR="00E03428" w:rsidRPr="005E524B">
        <w:rPr>
          <w:rFonts w:ascii="Times New Roman" w:hAnsi="Times New Roman" w:cs="Times New Roman"/>
          <w:bCs/>
          <w:sz w:val="28"/>
          <w:szCs w:val="28"/>
        </w:rPr>
        <w:t xml:space="preserve">Regulamentul sanitar pentru comercializarea produselor alimentare, aprobat prin </w:t>
      </w:r>
      <w:r w:rsidR="00141DD0">
        <w:rPr>
          <w:rFonts w:ascii="Times New Roman" w:hAnsi="Times New Roman" w:cs="Times New Roman"/>
          <w:bCs/>
          <w:sz w:val="28"/>
          <w:szCs w:val="28"/>
        </w:rPr>
        <w:t xml:space="preserve">Hotărîrea </w:t>
      </w:r>
    </w:p>
    <w:p w:rsidR="00E03428" w:rsidRPr="005E524B" w:rsidRDefault="00E03428"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Guvernului nr. 931 din 08.12.2011 cu privire la desfăşurarea comerţului cu amănuntul şi </w:t>
      </w:r>
      <w:r w:rsidR="00CD02B1">
        <w:rPr>
          <w:rFonts w:ascii="Times New Roman" w:hAnsi="Times New Roman" w:cs="Times New Roman"/>
          <w:bCs/>
          <w:sz w:val="28"/>
          <w:szCs w:val="28"/>
        </w:rPr>
        <w:t xml:space="preserve"> regulile antiincendiare  prevăzute de </w:t>
      </w:r>
      <w:r w:rsidRPr="005E524B">
        <w:rPr>
          <w:rFonts w:ascii="Times New Roman" w:hAnsi="Times New Roman" w:cs="Times New Roman"/>
          <w:bCs/>
          <w:sz w:val="28"/>
          <w:szCs w:val="28"/>
        </w:rPr>
        <w:t>Legea nr. 267 din 9 noiembrie 1994 privind</w:t>
      </w:r>
      <w:r w:rsidR="00CD02B1">
        <w:rPr>
          <w:rFonts w:ascii="Times New Roman" w:hAnsi="Times New Roman" w:cs="Times New Roman"/>
          <w:bCs/>
          <w:sz w:val="28"/>
          <w:szCs w:val="28"/>
        </w:rPr>
        <w:t xml:space="preserve"> apărarea împotriva incendiilor</w:t>
      </w:r>
      <w:r w:rsidRPr="005E524B">
        <w:rPr>
          <w:rFonts w:ascii="Times New Roman" w:hAnsi="Times New Roman" w:cs="Times New Roman"/>
          <w:bCs/>
          <w:sz w:val="28"/>
          <w:szCs w:val="28"/>
        </w:rPr>
        <w:t>;</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lastRenderedPageBreak/>
        <w:t xml:space="preserve">e) </w:t>
      </w:r>
      <w:r w:rsidR="00E03428" w:rsidRPr="005E524B">
        <w:rPr>
          <w:rFonts w:ascii="Times New Roman" w:hAnsi="Times New Roman" w:cs="Times New Roman"/>
          <w:bCs/>
          <w:sz w:val="28"/>
          <w:szCs w:val="28"/>
        </w:rPr>
        <w:t xml:space="preserve">să deţină şi să prezinte la cererea </w:t>
      </w:r>
      <w:r w:rsidR="00CD02B1">
        <w:rPr>
          <w:rFonts w:ascii="Times New Roman" w:hAnsi="Times New Roman" w:cs="Times New Roman"/>
          <w:bCs/>
          <w:sz w:val="28"/>
          <w:szCs w:val="28"/>
        </w:rPr>
        <w:t>Întreprinderii</w:t>
      </w:r>
      <w:r w:rsidR="00E03428" w:rsidRPr="005E524B">
        <w:rPr>
          <w:rFonts w:ascii="Times New Roman" w:hAnsi="Times New Roman" w:cs="Times New Roman"/>
          <w:bCs/>
          <w:sz w:val="28"/>
          <w:szCs w:val="28"/>
        </w:rPr>
        <w:t xml:space="preserve"> şi organelor de control actele ce atestă dreptul de a comercializa – certificatul de înregistrare în calitate de agent economic, patenta de întreprinzător, </w:t>
      </w:r>
      <w:r w:rsidRPr="005E524B">
        <w:rPr>
          <w:rFonts w:ascii="Times New Roman" w:hAnsi="Times New Roman" w:cs="Times New Roman"/>
          <w:bCs/>
          <w:sz w:val="28"/>
          <w:szCs w:val="28"/>
        </w:rPr>
        <w:t xml:space="preserve">notificarea privind inițierea activității de comerț sau după caz </w:t>
      </w:r>
      <w:r w:rsidR="00E03428" w:rsidRPr="005E524B">
        <w:rPr>
          <w:rFonts w:ascii="Times New Roman" w:hAnsi="Times New Roman" w:cs="Times New Roman"/>
          <w:bCs/>
          <w:sz w:val="28"/>
          <w:szCs w:val="28"/>
        </w:rPr>
        <w:t>autorizaţia de funcţionare pentru activităţile din comerţ, actele de însoţire a produselor conform regulamentelor tehnice şi contabile în vigoare;</w:t>
      </w:r>
    </w:p>
    <w:p w:rsidR="005E524B"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f) </w:t>
      </w:r>
      <w:r w:rsidR="00E03428" w:rsidRPr="005E524B">
        <w:rPr>
          <w:rFonts w:ascii="Times New Roman" w:hAnsi="Times New Roman" w:cs="Times New Roman"/>
          <w:bCs/>
          <w:sz w:val="28"/>
          <w:szCs w:val="28"/>
        </w:rPr>
        <w:t xml:space="preserve">să recupereze, dauna cauzată în caz de deteriorare a patrimoniului </w:t>
      </w:r>
      <w:r w:rsidR="00CD02B1">
        <w:rPr>
          <w:rFonts w:ascii="Times New Roman" w:hAnsi="Times New Roman" w:cs="Times New Roman"/>
          <w:bCs/>
          <w:sz w:val="28"/>
          <w:szCs w:val="28"/>
        </w:rPr>
        <w:t>Întreprinderii</w:t>
      </w:r>
      <w:r w:rsidR="00E03428" w:rsidRPr="005E524B">
        <w:rPr>
          <w:rFonts w:ascii="Times New Roman" w:hAnsi="Times New Roman" w:cs="Times New Roman"/>
          <w:bCs/>
          <w:sz w:val="28"/>
          <w:szCs w:val="28"/>
        </w:rPr>
        <w:t>;</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g) </w:t>
      </w:r>
      <w:r w:rsidR="00E03428" w:rsidRPr="005E524B">
        <w:rPr>
          <w:rFonts w:ascii="Times New Roman" w:hAnsi="Times New Roman" w:cs="Times New Roman"/>
          <w:bCs/>
          <w:sz w:val="28"/>
          <w:szCs w:val="28"/>
        </w:rPr>
        <w:t>să nu admită înşelarea cumpărătorilor la cîntărirea produselor şi la achitarea acestora;</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h) </w:t>
      </w:r>
      <w:r w:rsidR="00E03428" w:rsidRPr="005E524B">
        <w:rPr>
          <w:rFonts w:ascii="Times New Roman" w:hAnsi="Times New Roman" w:cs="Times New Roman"/>
          <w:bCs/>
          <w:sz w:val="28"/>
          <w:szCs w:val="28"/>
        </w:rPr>
        <w:t>să păstreze c</w:t>
      </w:r>
      <w:r w:rsidRPr="005E524B">
        <w:rPr>
          <w:rFonts w:ascii="Times New Roman" w:hAnsi="Times New Roman" w:cs="Times New Roman"/>
          <w:bCs/>
          <w:sz w:val="28"/>
          <w:szCs w:val="28"/>
        </w:rPr>
        <w:t xml:space="preserve">ontractul privind folosirea locului de comerț încheiat cu </w:t>
      </w:r>
      <w:r w:rsidR="00CD02B1">
        <w:rPr>
          <w:rFonts w:ascii="Times New Roman" w:hAnsi="Times New Roman" w:cs="Times New Roman"/>
          <w:bCs/>
          <w:sz w:val="28"/>
          <w:szCs w:val="28"/>
        </w:rPr>
        <w:t xml:space="preserve">Întreprinderea </w:t>
      </w:r>
      <w:r w:rsidR="00E03428" w:rsidRPr="005E524B">
        <w:rPr>
          <w:rFonts w:ascii="Times New Roman" w:hAnsi="Times New Roman" w:cs="Times New Roman"/>
          <w:bCs/>
          <w:sz w:val="28"/>
          <w:szCs w:val="28"/>
        </w:rPr>
        <w:t>pînă la sfîrşitul perioadei de comercializare;</w:t>
      </w:r>
    </w:p>
    <w:p w:rsidR="00E03428" w:rsidRPr="005E524B"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i) </w:t>
      </w:r>
      <w:r w:rsidR="00E03428" w:rsidRPr="005E524B">
        <w:rPr>
          <w:rFonts w:ascii="Times New Roman" w:hAnsi="Times New Roman" w:cs="Times New Roman"/>
          <w:bCs/>
          <w:sz w:val="28"/>
          <w:szCs w:val="28"/>
        </w:rPr>
        <w:t>să afişeze la loc vizibil preţurile la produse;</w:t>
      </w:r>
    </w:p>
    <w:p w:rsidR="00E03428" w:rsidRDefault="00E929ED" w:rsidP="001E333D">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 xml:space="preserve">j) </w:t>
      </w:r>
      <w:r w:rsidR="00E03428" w:rsidRPr="005E524B">
        <w:rPr>
          <w:rFonts w:ascii="Times New Roman" w:hAnsi="Times New Roman" w:cs="Times New Roman"/>
          <w:bCs/>
          <w:sz w:val="28"/>
          <w:szCs w:val="28"/>
        </w:rPr>
        <w:t>să respecte regulile de etică şi comportamentul adecvat faţă de consumatori.</w:t>
      </w:r>
    </w:p>
    <w:p w:rsidR="00605DA4" w:rsidRDefault="00605DA4" w:rsidP="00605DA4">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k) să </w:t>
      </w:r>
      <w:r>
        <w:rPr>
          <w:rFonts w:ascii="Times New Roman" w:hAnsi="Times New Roman" w:cs="Times New Roman"/>
          <w:bCs/>
          <w:sz w:val="28"/>
          <w:szCs w:val="28"/>
          <w:lang w:val="en-US"/>
        </w:rPr>
        <w:t>c</w:t>
      </w:r>
      <w:r w:rsidRPr="00605DA4">
        <w:rPr>
          <w:rFonts w:ascii="Times New Roman" w:hAnsi="Times New Roman" w:cs="Times New Roman"/>
          <w:bCs/>
          <w:sz w:val="28"/>
          <w:szCs w:val="28"/>
          <w:lang w:val="en-US"/>
        </w:rPr>
        <w:t>omercializ</w:t>
      </w:r>
      <w:r>
        <w:rPr>
          <w:rFonts w:ascii="Times New Roman" w:hAnsi="Times New Roman" w:cs="Times New Roman"/>
          <w:bCs/>
          <w:sz w:val="28"/>
          <w:szCs w:val="28"/>
          <w:lang w:val="en-US"/>
        </w:rPr>
        <w:t>eze</w:t>
      </w:r>
      <w:r w:rsidRPr="00605DA4">
        <w:rPr>
          <w:rFonts w:ascii="Times New Roman" w:hAnsi="Times New Roman" w:cs="Times New Roman"/>
          <w:bCs/>
          <w:sz w:val="28"/>
          <w:szCs w:val="28"/>
          <w:lang w:val="en-US"/>
        </w:rPr>
        <w:t xml:space="preserve"> produse</w:t>
      </w:r>
      <w:r>
        <w:rPr>
          <w:rFonts w:ascii="Times New Roman" w:hAnsi="Times New Roman" w:cs="Times New Roman"/>
          <w:bCs/>
          <w:sz w:val="28"/>
          <w:szCs w:val="28"/>
          <w:lang w:val="en-US"/>
        </w:rPr>
        <w:t xml:space="preserve"> </w:t>
      </w:r>
      <w:r w:rsidRPr="00605DA4">
        <w:rPr>
          <w:rFonts w:ascii="Times New Roman" w:hAnsi="Times New Roman" w:cs="Times New Roman"/>
          <w:bCs/>
          <w:sz w:val="28"/>
          <w:szCs w:val="28"/>
          <w:lang w:val="en-US"/>
        </w:rPr>
        <w:t>alimentare şi de consum uman, autohtone şi de import, numai în baza documentelor care confirmă provenienţa şi calitatea lor</w:t>
      </w:r>
      <w:r>
        <w:rPr>
          <w:rFonts w:ascii="Times New Roman" w:hAnsi="Times New Roman" w:cs="Times New Roman"/>
          <w:bCs/>
          <w:sz w:val="28"/>
          <w:szCs w:val="28"/>
          <w:lang w:val="en-US"/>
        </w:rPr>
        <w:t xml:space="preserve"> și </w:t>
      </w:r>
      <w:r w:rsidRPr="00605DA4">
        <w:rPr>
          <w:rFonts w:ascii="Times New Roman" w:hAnsi="Times New Roman" w:cs="Times New Roman"/>
          <w:bCs/>
          <w:sz w:val="28"/>
          <w:szCs w:val="28"/>
          <w:lang w:val="en-US"/>
        </w:rPr>
        <w:t>sînt însoţite de certificatul de conformitate sau declaraţia de conformitate, după caz.</w:t>
      </w:r>
    </w:p>
    <w:p w:rsidR="00141DD0" w:rsidRPr="00141DD0" w:rsidRDefault="00605DA4" w:rsidP="00141DD0">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l)</w:t>
      </w:r>
      <w:r w:rsidR="00CD02B1">
        <w:rPr>
          <w:rFonts w:ascii="Times New Roman" w:hAnsi="Times New Roman" w:cs="Times New Roman"/>
          <w:bCs/>
          <w:sz w:val="28"/>
          <w:szCs w:val="28"/>
          <w:lang w:val="en-US"/>
        </w:rPr>
        <w:t xml:space="preserve"> p</w:t>
      </w:r>
      <w:r w:rsidRPr="00605DA4">
        <w:rPr>
          <w:rFonts w:ascii="Times New Roman" w:hAnsi="Times New Roman" w:cs="Times New Roman"/>
          <w:bCs/>
          <w:sz w:val="28"/>
          <w:szCs w:val="28"/>
          <w:lang w:val="en-US"/>
        </w:rPr>
        <w:t>ersonalul antrenat în comercializarea produselor alimentare (cu excepţia fructelor şi a legumelor în stare proaspătă) şi a mărfurilor industriale pentru copiii de vîrsta pînă la 3 ani trebuie: să fie supus, la angajare, examenului medical şi, periodic, în conformitate cu actele normative în vigoare, instruirii igieni</w:t>
      </w:r>
      <w:r w:rsidR="00141DD0">
        <w:rPr>
          <w:rFonts w:ascii="Times New Roman" w:hAnsi="Times New Roman" w:cs="Times New Roman"/>
          <w:bCs/>
          <w:sz w:val="28"/>
          <w:szCs w:val="28"/>
          <w:lang w:val="en-US"/>
        </w:rPr>
        <w:t>ce şi sanitar-veterinare</w:t>
      </w:r>
      <w:proofErr w:type="gramStart"/>
      <w:r w:rsidR="00141DD0">
        <w:rPr>
          <w:rFonts w:ascii="Times New Roman" w:hAnsi="Times New Roman" w:cs="Times New Roman"/>
          <w:bCs/>
          <w:sz w:val="28"/>
          <w:szCs w:val="28"/>
          <w:lang w:val="en-US"/>
        </w:rPr>
        <w:t>;</w:t>
      </w:r>
      <w:r w:rsidR="00141DD0" w:rsidRPr="00141DD0">
        <w:rPr>
          <w:rFonts w:ascii="Times New Roman" w:hAnsi="Times New Roman" w:cs="Times New Roman"/>
          <w:bCs/>
          <w:sz w:val="28"/>
          <w:szCs w:val="28"/>
          <w:lang w:val="en-US"/>
        </w:rPr>
        <w:t>să</w:t>
      </w:r>
      <w:proofErr w:type="gramEnd"/>
      <w:r w:rsidR="00141DD0" w:rsidRPr="00141DD0">
        <w:rPr>
          <w:rFonts w:ascii="Times New Roman" w:hAnsi="Times New Roman" w:cs="Times New Roman"/>
          <w:bCs/>
          <w:sz w:val="28"/>
          <w:szCs w:val="28"/>
          <w:lang w:val="en-US"/>
        </w:rPr>
        <w:t xml:space="preserve"> deţină carnetele medicale respective şi să le prezinte, la cerere, angajaților Întreprinderii şi organelor de control.</w:t>
      </w:r>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 xml:space="preserve">m) </w:t>
      </w:r>
      <w:proofErr w:type="gramStart"/>
      <w:r w:rsidRPr="00141DD0">
        <w:rPr>
          <w:rFonts w:ascii="Times New Roman" w:hAnsi="Times New Roman" w:cs="Times New Roman"/>
          <w:bCs/>
          <w:sz w:val="28"/>
          <w:szCs w:val="28"/>
          <w:lang w:val="en-US"/>
        </w:rPr>
        <w:t>se</w:t>
      </w:r>
      <w:proofErr w:type="gramEnd"/>
      <w:r w:rsidRPr="00141DD0">
        <w:rPr>
          <w:rFonts w:ascii="Times New Roman" w:hAnsi="Times New Roman" w:cs="Times New Roman"/>
          <w:bCs/>
          <w:sz w:val="28"/>
          <w:szCs w:val="28"/>
          <w:lang w:val="en-US"/>
        </w:rPr>
        <w:t xml:space="preserve"> interzice de a transmite altor comercianţi dreptul de folosinţă a unităţilor comerciale conform contractului de locaţiune încheiat în acest sens. Încălcarea acestor prevederi atrage în mod automat rezilierea contractului de locaţiune a locurilor de comerţ în piaţă.</w:t>
      </w:r>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 xml:space="preserve">n)  </w:t>
      </w:r>
      <w:proofErr w:type="gramStart"/>
      <w:r w:rsidRPr="00141DD0">
        <w:rPr>
          <w:rFonts w:ascii="Times New Roman" w:hAnsi="Times New Roman" w:cs="Times New Roman"/>
          <w:bCs/>
          <w:sz w:val="28"/>
          <w:szCs w:val="28"/>
          <w:lang w:val="en-US"/>
        </w:rPr>
        <w:t>să</w:t>
      </w:r>
      <w:proofErr w:type="gramEnd"/>
      <w:r w:rsidRPr="00141DD0">
        <w:rPr>
          <w:rFonts w:ascii="Times New Roman" w:hAnsi="Times New Roman" w:cs="Times New Roman"/>
          <w:bCs/>
          <w:sz w:val="28"/>
          <w:szCs w:val="28"/>
          <w:lang w:val="en-US"/>
        </w:rPr>
        <w:t xml:space="preserve"> efectueze lucrările de reparație/reutilare a tonetelor/gheretelor cu acordul scris al Întreprinderii.</w:t>
      </w:r>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VIII.DISPOZIȚ</w:t>
      </w:r>
      <w:proofErr w:type="gramStart"/>
      <w:r w:rsidRPr="00141DD0">
        <w:rPr>
          <w:rFonts w:ascii="Times New Roman" w:hAnsi="Times New Roman" w:cs="Times New Roman"/>
          <w:bCs/>
          <w:sz w:val="28"/>
          <w:szCs w:val="28"/>
          <w:lang w:val="en-US"/>
        </w:rPr>
        <w:t>II  FINALE</w:t>
      </w:r>
      <w:proofErr w:type="gramEnd"/>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 xml:space="preserve">50.În cazul desfăşurării activităţii de comerț cu încălcarea prevederilor legislaţiei şi/sau Regulamentului, persoana fizică şi persoana juridică </w:t>
      </w:r>
      <w:proofErr w:type="gramStart"/>
      <w:r w:rsidRPr="00141DD0">
        <w:rPr>
          <w:rFonts w:ascii="Times New Roman" w:hAnsi="Times New Roman" w:cs="Times New Roman"/>
          <w:bCs/>
          <w:sz w:val="28"/>
          <w:szCs w:val="28"/>
          <w:lang w:val="en-US"/>
        </w:rPr>
        <w:t>este</w:t>
      </w:r>
      <w:proofErr w:type="gramEnd"/>
      <w:r w:rsidRPr="00141DD0">
        <w:rPr>
          <w:rFonts w:ascii="Times New Roman" w:hAnsi="Times New Roman" w:cs="Times New Roman"/>
          <w:bCs/>
          <w:sz w:val="28"/>
          <w:szCs w:val="28"/>
          <w:lang w:val="en-US"/>
        </w:rPr>
        <w:t xml:space="preserve"> pasibilă răspunderii contravenționale, conform Codului contravenţional, suspendării și/sau încetării activității de comerț.</w:t>
      </w:r>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51</w:t>
      </w:r>
      <w:proofErr w:type="gramStart"/>
      <w:r w:rsidRPr="00141DD0">
        <w:rPr>
          <w:rFonts w:ascii="Times New Roman" w:hAnsi="Times New Roman" w:cs="Times New Roman"/>
          <w:bCs/>
          <w:sz w:val="28"/>
          <w:szCs w:val="28"/>
          <w:lang w:val="en-US"/>
        </w:rPr>
        <w:t>.Prezentul</w:t>
      </w:r>
      <w:proofErr w:type="gramEnd"/>
      <w:r w:rsidRPr="00141DD0">
        <w:rPr>
          <w:rFonts w:ascii="Times New Roman" w:hAnsi="Times New Roman" w:cs="Times New Roman"/>
          <w:bCs/>
          <w:sz w:val="28"/>
          <w:szCs w:val="28"/>
          <w:lang w:val="en-US"/>
        </w:rPr>
        <w:t xml:space="preserve"> regulament v-a fi afișat la loc public și ușor accesibil atît pentru comercianți cît și pentru vizitatori.</w:t>
      </w:r>
    </w:p>
    <w:p w:rsidR="00141DD0" w:rsidRPr="00141DD0" w:rsidRDefault="00141DD0" w:rsidP="00141DD0">
      <w:pPr>
        <w:spacing w:line="240" w:lineRule="auto"/>
        <w:jc w:val="both"/>
        <w:rPr>
          <w:rFonts w:ascii="Times New Roman" w:hAnsi="Times New Roman" w:cs="Times New Roman"/>
          <w:bCs/>
          <w:sz w:val="28"/>
          <w:szCs w:val="28"/>
          <w:lang w:val="en-US"/>
        </w:rPr>
      </w:pPr>
    </w:p>
    <w:p w:rsidR="00141DD0" w:rsidRPr="00141DD0" w:rsidRDefault="00141DD0" w:rsidP="00141DD0">
      <w:pPr>
        <w:spacing w:line="240" w:lineRule="auto"/>
        <w:jc w:val="both"/>
        <w:rPr>
          <w:rFonts w:ascii="Times New Roman" w:hAnsi="Times New Roman" w:cs="Times New Roman"/>
          <w:bCs/>
          <w:sz w:val="28"/>
          <w:szCs w:val="28"/>
          <w:lang w:val="en-US"/>
        </w:rPr>
      </w:pPr>
    </w:p>
    <w:p w:rsidR="00141DD0" w:rsidRPr="00141DD0" w:rsidRDefault="00141DD0" w:rsidP="00141DD0">
      <w:pPr>
        <w:spacing w:line="240" w:lineRule="auto"/>
        <w:jc w:val="both"/>
        <w:rPr>
          <w:rFonts w:ascii="Times New Roman" w:hAnsi="Times New Roman" w:cs="Times New Roman"/>
          <w:bCs/>
          <w:sz w:val="28"/>
          <w:szCs w:val="28"/>
          <w:lang w:val="en-US"/>
        </w:rPr>
      </w:pPr>
      <w:r w:rsidRPr="00141DD0">
        <w:rPr>
          <w:rFonts w:ascii="Times New Roman" w:hAnsi="Times New Roman" w:cs="Times New Roman"/>
          <w:bCs/>
          <w:sz w:val="28"/>
          <w:szCs w:val="28"/>
          <w:lang w:val="en-US"/>
        </w:rPr>
        <w:t xml:space="preserve">Administatorul Întreprinderii                                                   ___________________                                  </w:t>
      </w:r>
    </w:p>
    <w:p w:rsidR="00141DD0" w:rsidRDefault="00141DD0" w:rsidP="00141DD0">
      <w:pPr>
        <w:spacing w:line="240" w:lineRule="auto"/>
        <w:jc w:val="both"/>
        <w:rPr>
          <w:rFonts w:ascii="Times New Roman" w:hAnsi="Times New Roman" w:cs="Times New Roman"/>
          <w:bCs/>
          <w:sz w:val="28"/>
          <w:szCs w:val="28"/>
          <w:lang w:val="en-US"/>
        </w:rPr>
        <w:sectPr w:rsidR="00141DD0" w:rsidSect="00141DD0">
          <w:type w:val="continuous"/>
          <w:pgSz w:w="11906" w:h="16838"/>
          <w:pgMar w:top="426" w:right="851" w:bottom="426" w:left="1418" w:header="624" w:footer="624" w:gutter="0"/>
          <w:cols w:space="708"/>
          <w:vAlign w:val="center"/>
          <w:titlePg/>
          <w:docGrid w:linePitch="360"/>
        </w:sectPr>
      </w:pPr>
      <w:r w:rsidRPr="00141DD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L.Ș</w:t>
      </w:r>
    </w:p>
    <w:p w:rsidR="00141DD0" w:rsidRDefault="00141DD0" w:rsidP="005E524B">
      <w:pPr>
        <w:spacing w:line="240" w:lineRule="auto"/>
        <w:jc w:val="both"/>
        <w:rPr>
          <w:rFonts w:ascii="Times New Roman" w:hAnsi="Times New Roman" w:cs="Times New Roman"/>
          <w:bCs/>
          <w:sz w:val="28"/>
          <w:szCs w:val="28"/>
        </w:rPr>
      </w:pPr>
    </w:p>
    <w:p w:rsidR="00870D51" w:rsidRDefault="00870D51" w:rsidP="00141DD0">
      <w:pPr>
        <w:spacing w:line="240" w:lineRule="auto"/>
        <w:rPr>
          <w:rFonts w:ascii="Times New Roman" w:hAnsi="Times New Roman" w:cs="Times New Roman"/>
          <w:sz w:val="28"/>
          <w:szCs w:val="28"/>
        </w:rPr>
      </w:pPr>
    </w:p>
    <w:p w:rsidR="00E03428" w:rsidRDefault="001E333D" w:rsidP="004D5652">
      <w:pPr>
        <w:spacing w:line="240" w:lineRule="auto"/>
        <w:jc w:val="right"/>
        <w:rPr>
          <w:rFonts w:ascii="Times New Roman" w:hAnsi="Times New Roman" w:cs="Times New Roman"/>
          <w:sz w:val="28"/>
          <w:szCs w:val="28"/>
        </w:rPr>
      </w:pPr>
      <w:r w:rsidRPr="005E524B">
        <w:rPr>
          <w:rFonts w:ascii="Times New Roman" w:hAnsi="Times New Roman" w:cs="Times New Roman"/>
          <w:sz w:val="28"/>
          <w:szCs w:val="28"/>
        </w:rPr>
        <w:t>Anexa nr. 1</w:t>
      </w:r>
    </w:p>
    <w:p w:rsidR="005E524B" w:rsidRPr="005E524B" w:rsidRDefault="005E524B" w:rsidP="004D5652">
      <w:pPr>
        <w:spacing w:line="240" w:lineRule="auto"/>
        <w:jc w:val="right"/>
        <w:rPr>
          <w:rFonts w:ascii="Times New Roman" w:hAnsi="Times New Roman" w:cs="Times New Roman"/>
          <w:sz w:val="28"/>
          <w:szCs w:val="28"/>
        </w:rPr>
      </w:pPr>
      <w:r>
        <w:rPr>
          <w:rFonts w:ascii="Times New Roman" w:hAnsi="Times New Roman" w:cs="Times New Roman"/>
          <w:sz w:val="28"/>
          <w:szCs w:val="28"/>
        </w:rPr>
        <w:t>La Regulament</w:t>
      </w:r>
    </w:p>
    <w:p w:rsidR="00E03428" w:rsidRPr="005E524B" w:rsidRDefault="00E03428" w:rsidP="001E333D">
      <w:pPr>
        <w:spacing w:line="240" w:lineRule="auto"/>
        <w:jc w:val="both"/>
        <w:rPr>
          <w:rFonts w:ascii="Times New Roman" w:hAnsi="Times New Roman" w:cs="Times New Roman"/>
          <w:b/>
          <w:bCs/>
          <w:sz w:val="28"/>
          <w:szCs w:val="28"/>
        </w:rPr>
      </w:pPr>
      <w:r w:rsidRPr="005E524B">
        <w:rPr>
          <w:rFonts w:ascii="Times New Roman" w:hAnsi="Times New Roman" w:cs="Times New Roman"/>
          <w:b/>
          <w:bCs/>
          <w:sz w:val="28"/>
          <w:szCs w:val="28"/>
        </w:rPr>
        <w:t>Lista mărfurilor interzise pentru comercializare în pieţe</w:t>
      </w:r>
    </w:p>
    <w:p w:rsidR="00E03428" w:rsidRPr="005E524B" w:rsidRDefault="00E03428" w:rsidP="001E333D">
      <w:pPr>
        <w:spacing w:line="240" w:lineRule="auto"/>
        <w:jc w:val="both"/>
        <w:rPr>
          <w:rFonts w:ascii="Times New Roman" w:hAnsi="Times New Roman" w:cs="Times New Roman"/>
          <w:bCs/>
          <w:sz w:val="28"/>
          <w:szCs w:val="28"/>
        </w:rPr>
      </w:pPr>
    </w:p>
    <w:p w:rsidR="00E03428" w:rsidRPr="005E524B" w:rsidRDefault="00141DD0" w:rsidP="001E33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Pe teritoriul pieţelor</w:t>
      </w:r>
      <w:r w:rsidR="00E03428" w:rsidRPr="005E524B">
        <w:rPr>
          <w:rFonts w:ascii="Times New Roman" w:hAnsi="Times New Roman" w:cs="Times New Roman"/>
          <w:sz w:val="28"/>
          <w:szCs w:val="28"/>
        </w:rPr>
        <w:t xml:space="preserve"> se interzice comercializarea:</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a) produselor alimentare în lipsa condiţiilor salubre cetăţenilor străini şi al apatrizilor la desfăşurarea activităţii comerciale în piaţă doar în cazul în care de păstrare a acestora conform cerinţelor actelor normative în vigoare şi a documentelor ce confirmă provenienţa şi calitatea lor;</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b) plantelor medicinale, produselor conservate, produselor de cofetărie cu cremă şi a celor culinare, băuturilor răcoritoare şi alcoolice preparate în condiţii casnice, a ciupercilor de pădure şi de cîmp;</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c) produselor speciale pentru alimentaţia copiilor (la tarabă);</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d) articolelor din tutun;</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e) băuturilor alcoolice la tarabă şi la pahar;</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f) produselor perisabile (inclusiv a celor uşor alterabile), produselor congelate în stare decongelată sau recongelată, ouălor de găină, gîscă, raţă, peştelui proaspăt, în lipsa condiţiilor respective de vînzare (vitrine frigorifice);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g) produselor de uz fitosanitar şi a fertilizanţilor, a substanţelor toxice şi a celor uşor inflamabile;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h) producţiei pornografice;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i) substanţelor explozibile, radioactive şi a surselor de radiaţii ionizate, narcoticelor, armelor, dispozitivelor asemănătoare după construcţie cu armele (dispozitive industriale de batere a cuielor şi nituire), a muniţiilor şi dispozitivelor de detonare;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j) produselor pirotehnice;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k) anumitor tipuri de mărfuri "Second-hand" (încălţăminte, lenjerie de corp, mărfuri pentru copii pînă la 3 ani, jocuri şi jucării);</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l) mărfurilor de către persoanele care nu au atins vîrsta de 15 ani;</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m) altor mărfuri şi produse, conform prevederilor legislaţiei în vigoare.</w:t>
      </w:r>
    </w:p>
    <w:p w:rsidR="001E333D" w:rsidRPr="005E524B" w:rsidRDefault="001E333D" w:rsidP="001E333D">
      <w:pPr>
        <w:spacing w:line="240" w:lineRule="auto"/>
        <w:jc w:val="both"/>
        <w:rPr>
          <w:rFonts w:ascii="Times New Roman" w:hAnsi="Times New Roman" w:cs="Times New Roman"/>
          <w:sz w:val="28"/>
          <w:szCs w:val="28"/>
          <w:lang w:val="en-US"/>
        </w:rPr>
      </w:pPr>
      <w:r w:rsidRPr="005E524B">
        <w:rPr>
          <w:rFonts w:ascii="Times New Roman" w:hAnsi="Times New Roman" w:cs="Times New Roman"/>
          <w:sz w:val="28"/>
          <w:szCs w:val="28"/>
          <w:lang w:val="en-US"/>
        </w:rPr>
        <w:t>Desfăşurarea jocurilor de noroc (inclusiv pe teritoriul adiacent).</w:t>
      </w:r>
    </w:p>
    <w:p w:rsidR="001E333D" w:rsidRPr="005E524B" w:rsidRDefault="001E333D" w:rsidP="001E333D">
      <w:pPr>
        <w:spacing w:line="240" w:lineRule="auto"/>
        <w:jc w:val="both"/>
        <w:rPr>
          <w:rFonts w:ascii="Times New Roman" w:hAnsi="Times New Roman" w:cs="Times New Roman"/>
          <w:sz w:val="28"/>
          <w:szCs w:val="28"/>
          <w:lang w:val="en-US"/>
        </w:rPr>
      </w:pPr>
    </w:p>
    <w:p w:rsidR="001E333D" w:rsidRPr="005E524B" w:rsidRDefault="001E333D" w:rsidP="001E333D">
      <w:pPr>
        <w:spacing w:line="240" w:lineRule="auto"/>
        <w:jc w:val="both"/>
        <w:rPr>
          <w:rFonts w:ascii="Times New Roman" w:hAnsi="Times New Roman" w:cs="Times New Roman"/>
          <w:sz w:val="28"/>
          <w:szCs w:val="28"/>
        </w:rPr>
      </w:pPr>
    </w:p>
    <w:p w:rsidR="005E524B" w:rsidRDefault="005E524B" w:rsidP="005E524B">
      <w:pPr>
        <w:spacing w:line="240" w:lineRule="auto"/>
        <w:jc w:val="right"/>
        <w:rPr>
          <w:rFonts w:ascii="Times New Roman" w:hAnsi="Times New Roman" w:cs="Times New Roman"/>
          <w:bCs/>
          <w:sz w:val="28"/>
          <w:szCs w:val="28"/>
        </w:rPr>
      </w:pPr>
      <w:r w:rsidRPr="005E524B">
        <w:rPr>
          <w:rFonts w:ascii="Times New Roman" w:hAnsi="Times New Roman" w:cs="Times New Roman"/>
          <w:bCs/>
          <w:sz w:val="28"/>
          <w:szCs w:val="28"/>
        </w:rPr>
        <w:lastRenderedPageBreak/>
        <w:t>Anexa nr.2</w:t>
      </w:r>
    </w:p>
    <w:p w:rsidR="005E524B" w:rsidRDefault="005E524B" w:rsidP="005E524B">
      <w:pPr>
        <w:spacing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la Regulament</w:t>
      </w:r>
    </w:p>
    <w:p w:rsidR="005E524B" w:rsidRPr="005E524B" w:rsidRDefault="005E524B" w:rsidP="005E524B">
      <w:pPr>
        <w:spacing w:line="240" w:lineRule="auto"/>
        <w:jc w:val="right"/>
        <w:rPr>
          <w:rFonts w:ascii="Times New Roman" w:hAnsi="Times New Roman" w:cs="Times New Roman"/>
          <w:bCs/>
          <w:sz w:val="28"/>
          <w:szCs w:val="28"/>
        </w:rPr>
      </w:pPr>
    </w:p>
    <w:p w:rsidR="005E524B" w:rsidRP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REGULI GENERALE DE COMERCIALIZARE A MĂRFURILOR ÎN PIEȚE.</w:t>
      </w: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t>Laptele şi produsele lactate, îngheţata, brînzeturile, margarina, ouăle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xml:space="preserve"> Comercializarea laptelui şi produselor lactate, îngheţatei, brînzeturilor, margarinei şi ouălor (în continuare – produse) se efectuează în unităţi de comerţ specializate, secţii ale produselor alimentare, precum şi în pavilioane specializate în care este permisă comercializarea produselor menţionate de către </w:t>
      </w:r>
      <w:r w:rsidR="00CD02B1">
        <w:rPr>
          <w:rFonts w:ascii="Times New Roman" w:hAnsi="Times New Roman" w:cs="Times New Roman"/>
          <w:bCs/>
          <w:sz w:val="28"/>
          <w:szCs w:val="28"/>
          <w:lang w:val="en-US"/>
        </w:rPr>
        <w:t>Direcția Siguranță a Alimentelor.</w:t>
      </w:r>
      <w:r w:rsidRPr="005E524B">
        <w:rPr>
          <w:rFonts w:ascii="Times New Roman" w:hAnsi="Times New Roman" w:cs="Times New Roman"/>
          <w:bCs/>
          <w:sz w:val="28"/>
          <w:szCs w:val="28"/>
          <w:lang w:val="en-US"/>
        </w:rPr>
        <w:t xml:space="preserve"> </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xml:space="preserve"> Livrarea produselor lactate în reţeaua de comerţ se efectuează cu mijloace de transport specializat, dotate cu un dispozitiv ce reglează regimul de temperatură în funcţie de durata transportării, tipul ambalajului şi temperatura aerului din exterior. </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Nu vor fi recepţionate produsele transportate la unitatea de comerţ cu mijloace de transport izotermic, în care lipseşte refrigerarea, iar produsele nu sînt însoţite de permis sanitar şi au termene de comercializare expirate.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La finele recepţionării produsele lactate sînt amplasate imediat în utilajul frigorific (vitrine, dulapuri, tejghele) separat de alte produse, care pot răspîndi mirosuri specifice.Termenele şi temperatura păstrării produselor urmează a fi indicate în mod obligatoriu pe etichetele aplicate pe ambalaj.</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Brînzeturile de dimensiuni mari, înainte de a fi predate vînzătorului, pot fi porţionate în două, patru sau opt părţi. Brînzeturile maturate în saramură, înainte cu o oră de a fi puse în vînzare, se scot din saramură.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La unt şi margarină se înlătură ambalajul şi hîrtia pergament, se curăţă stratul îngălbenit de pe exterior (ştaf), se efectuează marcarea prealabilă pentru porţionarea ulterioară, în funcţie de condiţiile cererii.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Expunerea ouălor spre comercializare se efectuează după verificarea prealabilă a calităţii prin ovoscopare. Se interzice vînzarea ouălor împreună cu alte produse neambalate (unt, brînză etc.).</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Preambalarea produselor în unităţile de comerţ se permite în volumul necesităţii pentru o zi de vînzare.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Caşcavalul se eliberează consumatorului fără înlăturarea coajei de parafină. Porţionarea caşcavalului în felii poate fi efectuată la solicitarea consumatorului cu un cuţit special pentru brînzeturi.</w:t>
      </w:r>
    </w:p>
    <w:p w:rsidR="005E524B" w:rsidRPr="005E524B" w:rsidRDefault="00CD02B1" w:rsidP="005E524B">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5E524B" w:rsidRPr="005E524B">
        <w:rPr>
          <w:rFonts w:ascii="Times New Roman" w:hAnsi="Times New Roman" w:cs="Times New Roman"/>
          <w:bCs/>
          <w:sz w:val="28"/>
          <w:szCs w:val="28"/>
          <w:lang w:val="en-US"/>
        </w:rPr>
        <w:t>Nu se permite utilizarea aceluiaşi cuţit pentru porţionarea brînzeturilor şi altor produse de gastronomie.</w:t>
      </w:r>
    </w:p>
    <w:p w:rsidR="005E524B" w:rsidRDefault="00CD02B1" w:rsidP="005E524B">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5E524B" w:rsidRPr="005E524B">
        <w:rPr>
          <w:rFonts w:ascii="Times New Roman" w:hAnsi="Times New Roman" w:cs="Times New Roman"/>
          <w:bCs/>
          <w:sz w:val="28"/>
          <w:szCs w:val="28"/>
          <w:lang w:val="en-US"/>
        </w:rPr>
        <w:t>Inventarul utilizat la vînzarea produselor trebuie spălat zilnic la finele programului cu soluţie de detergent şi păstrat la un loc special.</w:t>
      </w:r>
    </w:p>
    <w:p w:rsidR="00870D51" w:rsidRPr="005E524B" w:rsidRDefault="00870D51" w:rsidP="005E524B">
      <w:pPr>
        <w:spacing w:line="240" w:lineRule="auto"/>
        <w:jc w:val="both"/>
        <w:rPr>
          <w:rFonts w:ascii="Times New Roman" w:hAnsi="Times New Roman" w:cs="Times New Roman"/>
          <w:bCs/>
          <w:sz w:val="28"/>
          <w:szCs w:val="28"/>
          <w:lang w:val="en-US"/>
        </w:rPr>
      </w:pP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lastRenderedPageBreak/>
        <w:t>Carnea şi produsele din carne, peştele şi produsele din peşte</w:t>
      </w:r>
    </w:p>
    <w:p w:rsidR="00CD02B1"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w:t>
      </w:r>
      <w:r w:rsidR="00061648" w:rsidRPr="005E524B">
        <w:rPr>
          <w:rFonts w:ascii="Times New Roman" w:hAnsi="Times New Roman" w:cs="Times New Roman"/>
          <w:bCs/>
          <w:sz w:val="28"/>
          <w:szCs w:val="28"/>
          <w:lang w:val="en-US"/>
        </w:rPr>
        <w:t xml:space="preserve"> Comercializarea cărnii, produselor din carne, peştelui şi produselor din peşte (în continuare – produse) se efectuează în unităţi de comerţ specializate, secţii ale magazinelor alimentare, pavilioane specializate în care este permisă comercializarea cu amănuntul a acestor produse de </w:t>
      </w:r>
      <w:r w:rsidR="00CD02B1">
        <w:rPr>
          <w:rFonts w:ascii="Times New Roman" w:hAnsi="Times New Roman" w:cs="Times New Roman"/>
          <w:bCs/>
          <w:sz w:val="28"/>
          <w:szCs w:val="28"/>
          <w:lang w:val="en-US"/>
        </w:rPr>
        <w:t>către Direcția Siguranță a Alimentelor.</w:t>
      </w:r>
    </w:p>
    <w:p w:rsidR="005E524B" w:rsidRPr="005E524B" w:rsidRDefault="00CD02B1"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 </w:t>
      </w:r>
      <w:r w:rsidR="005E524B" w:rsidRPr="005E524B">
        <w:rPr>
          <w:rFonts w:ascii="Times New Roman" w:hAnsi="Times New Roman" w:cs="Times New Roman"/>
          <w:bCs/>
          <w:sz w:val="28"/>
          <w:szCs w:val="28"/>
          <w:lang w:val="en-US"/>
        </w:rPr>
        <w:t>- Comercializarea peştelui în stare proaspătă sau congelat, precum şi a produselor din peşte se efectuează la tejghele separate.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Livrarea cărnii şi produselor din carne se efectuează cu mijloace de transport auto dotate cu utilaj frigorific (sistem de refrigerare), în ambalaj cu greutatea marcată, conform numărului de locuri fără recîntărire: a cărnii – în blocuri, carcase şi semicarcase; subproduselor – conform numărului de locuri şi greutăţii; mezelurilor, afumăturilor, semipreparatelor din carne – în ambalaj sigilat de furnizorul de mărfuri.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Peştele congelat se livrează către unităţile de comerţ numai în ambalaj (în lăzi din lemn şi material plastic, butoaie şi ambalaj din material plastic autorizat de Ministerul Sănătăţii pentru ambalarea acestor produse).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Peştele proaspăt este transportat în unităţile de comerţ cu mijloace de transport auto dotate cu sistem de aerisire, iar pe timp de vară – cu apă refrigerată.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Se interzice transportarea peştelui neambalat, cu mijloace de transport murdar sau cu mirosuri străine.Urmează a fi comercializate produsele însoţite de certificate de conformitate (certificate de calitate), certificate de inofensivitate, după necesitate, şi fitosanitare, certificate veterinare şi care corespund cerinţelor standardelor naţionale.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Se interzice comercializarea cărnii: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a) din care a fost înlăturat insuficient sîngele închegat şi n-au fost înlăturate resturile de viscere şi mîzgă;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b) cu semne de congelare repetată şi prezenţa pe suprafaţa cărnii a unei pojghiţe de gheaţă;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 cu grad scăzut de prospeţime (miros de descompunere, suprafaţa foarte uscată, lipicioasă şi acoperită cu mucegai).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Calitatea mezelurilor se testează în ceea ce priveşte aspectul exterior al batonului, precum şi compoziţia (aspect mozaicat de carne şi slănină), gustul şi mirosul. Se interzice recepţionarea mezelurilor:</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a) cu aspect de mîzgă, mucegai şi mucozitate pe membrană;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b) cu compoziţie fărîmicioasă şi prezenţa unor segmente cenuşii;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 cu bucăţi de slănină galbenă în compoziţia mezelurilor de calitate superioară;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d) de culoare alb – cenuşie, fierte insuficient.</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Calitatea afumăturilor se testează în ceea ce priveşte prelucrarea uniformă, consistenţa ţesutului muscular, gradul de finisare, forma şi mirosul produsului.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Se interzice recepţionarea afumăturilor:</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lastRenderedPageBreak/>
        <w:t>a) cu încălcări ale procesului tehnologic (afumare insuficientă, prezenţa petelor cenuşii şi verzi la secţionare);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b) cu aspect de mîzgă;</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 cu grad scăzut de prospeţime (cu pete de mucegai şi mucozitate, deviere de la culoarea corespunzătoare, miros acru şi rînced).</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Calitatea tocăturii din carne preambalată se testează în ceea ce priveşte culoarea, mirosul, consistenţa, aspectul ambalajului; se verifică, de asemenea, greutatea porţiilor, data şi ora fabricării.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Se interzice comercializarea tocăturii din carne cu devieri de la culoarea corespunzătoare şi miros acru.</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Din punctul de vedere al calităţii, peştele şi produsele din peşte trebuie să corespundă următoarelor cerinţe: suprafaţa peştelui trebuie să fie curată, să dispună de un strat uniform de solzi, culoare potrivit speciei, bronhiile roşii, cu nuanţă caracteristică speciei.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Se admite comercializarea peştelui proaspăt care nu şi-a schimbat culoarea naturală a solzilor şi pielii, nu are pete înroşite, îndeosebi pe burtă şi pe părţile laterale, nu are picăţele albe şi mucegai.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Calitatea peştelui marinat se caracterizează prin gradul de grăsime, lipsă de rupturi şi leziuni. Ţesuturile musculare la peşte trebuie să fie elastice, suculente, fără miros şi gust străin.</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Calitatea scrumbiei se caracterizează prin prospeţime, piele curată, neîngălbenită, fără gust şi miros străin neplăcut.</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Conservele din peşte se testează în ceea ce priveşte aspectul exterior al cutiei şi marcarea ei, prezenţa etichetei şi corespunderea cu denumirea menţionată în documentul de însoţire.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Păstrarea produselor:</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a) carnea refrigerată şi mezelurile se păstrează fiind agăţate în cîrlige metalice inoxidabile; carnea de pasăre refrigerată – în lăzi pe stelaje; subprodusele refrigerate, semipreparatele şi preparatele afumate – în tăvi şi lăzi pe stelaje;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b) produsele congelate – pe stelaje din lemn şi zincuite, aşezate în stive;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c) conservele, grăsimile – pe stelaje în lăzi (butoaie);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d) mărfurile preambalate – în ambalaje, ferite de influenţa luminii.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Se interzice păstrarea în comun a produselor crude cu cele gata pentru consum.</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Carnea de pasăre se comercializează în carcase ori tranşată: de găini, raţe – două jumătăţi de-a lungul carcasei, de gîşte şi curcani – cu divizarea în două, patru, şase şi opt părţi.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xml:space="preserve"> În cazul în care consumatorul a procurat produse alimentare de calitate neadecvată, vînzătorul este obligat, la solicitarea consumatorului, să le preschimbe cu mărfuri </w:t>
      </w:r>
      <w:r w:rsidRPr="005E524B">
        <w:rPr>
          <w:rFonts w:ascii="Times New Roman" w:hAnsi="Times New Roman" w:cs="Times New Roman"/>
          <w:bCs/>
          <w:sz w:val="28"/>
          <w:szCs w:val="28"/>
          <w:lang w:val="en-US"/>
        </w:rPr>
        <w:lastRenderedPageBreak/>
        <w:t>similare de calitate adecvată sau să restituie consumatorului suma achitată, dacă deficienţele menţionate au fost depistate în limita termenului de valabilitate.</w:t>
      </w: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rPr>
        <w:t>Comerţul cu legume, zarzavaturi şi fructe proaspete</w:t>
      </w:r>
    </w:p>
    <w:p w:rsidR="005E524B" w:rsidRDefault="005E524B" w:rsidP="005E524B">
      <w:pPr>
        <w:spacing w:line="240" w:lineRule="auto"/>
        <w:jc w:val="both"/>
        <w:rPr>
          <w:rFonts w:ascii="Times New Roman" w:hAnsi="Times New Roman" w:cs="Times New Roman"/>
          <w:bCs/>
          <w:sz w:val="28"/>
          <w:szCs w:val="28"/>
        </w:rPr>
      </w:pPr>
      <w:r w:rsidRPr="005E524B">
        <w:rPr>
          <w:rFonts w:ascii="Times New Roman" w:hAnsi="Times New Roman" w:cs="Times New Roman"/>
          <w:bCs/>
          <w:sz w:val="28"/>
          <w:szCs w:val="28"/>
        </w:rPr>
        <w:t>Comerţul cu legume, zarzavaturi şi fructe proaspete se efectuează de pe mese, din maşini, precum şi din coşuri, butoaie, lăzi, saci, care se pun pe suporturi sau tărgi, care protejează produsele de atingere directă cu solul.</w:t>
      </w:r>
    </w:p>
    <w:p w:rsidR="00CD02B1" w:rsidRDefault="00CD02B1" w:rsidP="005E524B">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Comerțul cu fructe și legume se desfășoară cu respectarea regulilor generale de vînzare cu </w:t>
      </w:r>
      <w:r w:rsidRPr="00CD02B1">
        <w:rPr>
          <w:rFonts w:ascii="Times New Roman" w:hAnsi="Times New Roman" w:cs="Times New Roman"/>
          <w:bCs/>
          <w:sz w:val="28"/>
          <w:szCs w:val="28"/>
        </w:rPr>
        <w:t>amenajarea sp</w:t>
      </w:r>
      <w:r>
        <w:rPr>
          <w:rFonts w:ascii="Times New Roman" w:hAnsi="Times New Roman" w:cs="Times New Roman"/>
          <w:bCs/>
          <w:sz w:val="28"/>
          <w:szCs w:val="28"/>
        </w:rPr>
        <w:t>ălătoriilor de fructe şi legume.</w:t>
      </w:r>
    </w:p>
    <w:p w:rsidR="00CD02B1" w:rsidRDefault="00CD02B1" w:rsidP="005E524B">
      <w:pPr>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D02B1">
        <w:rPr>
          <w:rFonts w:ascii="Times New Roman" w:hAnsi="Times New Roman" w:cs="Times New Roman"/>
          <w:b/>
          <w:bCs/>
          <w:i/>
          <w:sz w:val="28"/>
          <w:szCs w:val="28"/>
          <w:lang w:val="en-US"/>
        </w:rPr>
        <w:t>Comercializarea produselor perisabile</w:t>
      </w:r>
      <w:r w:rsidRPr="00CD02B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(preambalate)</w:t>
      </w:r>
    </w:p>
    <w:p w:rsidR="00CD02B1" w:rsidRPr="00870D51" w:rsidRDefault="00CD02B1" w:rsidP="005E524B">
      <w:pPr>
        <w:spacing w:line="240" w:lineRule="auto"/>
        <w:jc w:val="both"/>
        <w:rPr>
          <w:rFonts w:ascii="Times New Roman" w:hAnsi="Times New Roman" w:cs="Times New Roman"/>
          <w:bCs/>
          <w:sz w:val="28"/>
          <w:szCs w:val="28"/>
          <w:lang w:val="en-US"/>
        </w:rPr>
      </w:pPr>
      <w:r w:rsidRPr="00CD02B1">
        <w:rPr>
          <w:rFonts w:ascii="Times New Roman" w:hAnsi="Times New Roman" w:cs="Times New Roman"/>
          <w:bCs/>
          <w:sz w:val="28"/>
          <w:szCs w:val="28"/>
          <w:lang w:val="en-US"/>
        </w:rPr>
        <w:t>Comercializarea produselor perisabile (făină, paste făinoase, crupe şi zahăr)</w:t>
      </w:r>
      <w:r>
        <w:rPr>
          <w:rFonts w:ascii="Times New Roman" w:hAnsi="Times New Roman" w:cs="Times New Roman"/>
          <w:bCs/>
          <w:sz w:val="28"/>
          <w:szCs w:val="28"/>
          <w:lang w:val="en-US"/>
        </w:rPr>
        <w:t xml:space="preserve"> se permite </w:t>
      </w:r>
      <w:r w:rsidRPr="00CD02B1">
        <w:rPr>
          <w:rFonts w:ascii="Times New Roman" w:hAnsi="Times New Roman" w:cs="Times New Roman"/>
          <w:bCs/>
          <w:sz w:val="28"/>
          <w:szCs w:val="28"/>
          <w:lang w:val="en-US"/>
        </w:rPr>
        <w:t>numai în baza documentelor care confirmă provenienţa şi calitatea lor și sînt însoţite de certificatul de conformitate sau declaraţia de conformitate, după caz.</w:t>
      </w: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t>Țesături, confecţii, încălţăminte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Ţesăturile, confecţiile, încălţămintea, înainte de a fi expuse în comercializare trebuie supuse unei pregătiri prealabile.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Pregătirea prealabilă include dezambalarea, sortarea, verificarea calităţii articolelor, prezenţa marcării, veridicitatea preţurilor. În caz de necesitate, unele tipuri de mărfuri (confecţiile, tricoturile) urmează a fi curăţate şi călcate.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În sala comercială, pentru a asigura confortul necesar consumatorilor, etalarea ţesăturilor, confecţiilor, încălţămintei se efectuează în funcţie de grupare conform destinaţiei.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În cadrul vînzării articolelor vestimentare (confecţii, tricoturi, confecţii pentru acoperirea capului) şi a încălţămintei consumatorului i se vor crea condiţii optime de probare. În acest scop sălile comerciale trebuie să fie dotate cu cabine de probă cu oglinzi şi iluminare suplimentară, banchete şi scaune.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Ţesăturile din lînă, vatelină, ţesăturile grele şi voluminoase se măsoară cu rigle rigide standarde aplicate pe stofa aşezată pe tejghea liber, fără încreţituri. Ţesăturile uşoare şi subţiri se măsoară cu rigla rigidă standard prin aruncarea stofei pe tejghea şi aplicarea liberă a stofei la metru.</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Vînzătorul este obligat să-i acorde atenţie cumpărătorului la alegerea ţesăturilor, confecţiilor, încălţămintei, informîndu-l despre sortimentul mărfurilor expuse spre comercializare, despre modul de îngrijire a lor, la solicitarea consumatorului, să explice semnificaţia simbolurilor aplicate pe articole, indicatoare, etichete.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În cadrul comercializării ţesăturilor vînzătorul determină, la solicitarea consumatorului, metrajul necesar pentru confecţionarea diverselor articole vestimentare, alege garnitura corespunzătoare, iar la comercializarea încălţămintei vînzătorul trebuie să verifice perechea de încălţăminte prin suprapunere.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Ţesăturile, articolele vestimentare, încălţămintea sînt eliberate consumatorului ambalate în hîrtie, cutii ori alte tipuri de ambalaj, fără perceptarea plăţii suplimentare.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lastRenderedPageBreak/>
        <w:t xml:space="preserve">- </w:t>
      </w:r>
      <w:r w:rsidRPr="005E524B">
        <w:rPr>
          <w:rFonts w:ascii="Times New Roman" w:hAnsi="Times New Roman" w:cs="Times New Roman"/>
          <w:bCs/>
          <w:sz w:val="28"/>
          <w:szCs w:val="28"/>
          <w:lang w:val="en-US"/>
        </w:rPr>
        <w:t> La comercializarea ţesăturilor, confecţiilor unităţile de comerţ le pot acorda consumatorilor un complex de servicii suplimentare: retuşul confecţiilor procurate în unitatea vizată (scurtarea şi lungirea articolelor, schimbarea locului nasturilor, ajustarea pălăriilor, croirea ţesăturilor). Pe lîngă cumpărătura de bază, consumatorului i se oferă posibilitatea de a procura mărfuri complementare, necesare pentru îngrijirea lor ori pentru completarea garderobei.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Împreună cu marfa procurată cumpărătorului i se înmînează, în mod obligatoriu, şi bonul de casă sau de marfă, care indică datele de identificare a unităţii de comerţ, data cumpărăturii şi preţul.</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Vînzătorii an</w:t>
      </w:r>
      <w:r w:rsidR="00CD02B1">
        <w:rPr>
          <w:rFonts w:ascii="Times New Roman" w:hAnsi="Times New Roman" w:cs="Times New Roman"/>
          <w:bCs/>
          <w:sz w:val="28"/>
          <w:szCs w:val="28"/>
          <w:lang w:val="en-US"/>
        </w:rPr>
        <w:t xml:space="preserve">trenați în </w:t>
      </w:r>
      <w:r w:rsidRPr="005E524B">
        <w:rPr>
          <w:rFonts w:ascii="Times New Roman" w:hAnsi="Times New Roman" w:cs="Times New Roman"/>
          <w:bCs/>
          <w:sz w:val="28"/>
          <w:szCs w:val="28"/>
          <w:lang w:val="en-US"/>
        </w:rPr>
        <w:t>comercializarea ţesăturilor, confecţiilor şi încălţămintei pentru copii sînt obligaţi să fie supuşi, în modul stabilit, controlului medical.</w:t>
      </w: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t>Mărfuri electronice şi electrocasnice</w:t>
      </w:r>
    </w:p>
    <w:p w:rsidR="00061648"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w:t>
      </w:r>
      <w:r w:rsidR="00061648" w:rsidRPr="005E524B">
        <w:rPr>
          <w:rFonts w:ascii="Times New Roman" w:hAnsi="Times New Roman" w:cs="Times New Roman"/>
          <w:bCs/>
          <w:sz w:val="28"/>
          <w:szCs w:val="28"/>
          <w:lang w:val="en-US"/>
        </w:rPr>
        <w:t> Înainte de a fi puse în vînzare mărfurile electronice şi electrocasnice urmează a fi supuse unei pregătiri prealabile.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Pregătirea prealabilă include: dezambalarea, înlăturarea substanţelor protectoare, prafului, verificarea prezenţei accesoriilor suplimentare şi, după caz, asamblării lor, precum şi verificarea calităţii aparatelor, veridicitatea preţurilor, marcarea, prezenţa fişei tehnice de utilizare în limba de stat şi cupoanele de garanţie.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 Aparatele tehnic complicate se verifică prin cuplarea la reţeaua electrică. </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Se interzice comercializarea aparatelor de o calitate neadecvată, fără accesoriile suplimentare, fără fişa tehnică de utilizare şi cupoanele de garanţie.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Pe toate mostrele mărfurilor electronice şi electrocasnice etalate în vitrine vor fi aplicate etichete de preţ, clar întocmite, care vor indica denumirea mărfii, marca, articolul şi preţul, precum şi o adnotare cu descrierea prescripţiilor tehnice.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Pentru verificarea modului de funcţionare a mărfurilor solicitate de consumator, se asamblează dispozitive electrice de măsurat şi control.</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Vînzătorul mărfurilor electronice şi electrocasnice este obligat să cunoască particularităţile constructive, specificul deosebirilor, destinaţia, proprietăţile unor dispozitive, metodele de verificare în stare de funcţionare a aparatelor, să determine defecţiunile frecvent întîlnite, să cunoască bine sortimentul mărfurilor corespunzătoare şi interschimbabilitatea lor, preţurile şi alte informaţii despre mărfuri, să acorde consumatorilor consultaţii la nivel profesional.</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În cadrul comercializării mărfii, vînzătorul va verifica, în prezenţa consumatorului, funcţionalitatea aparatului (prin examinarea exterioară, cuplarea la reţeaua electrică), prezenţa accesoriilor, prezenţa fişei tehnice, cupoanelor de garanţie şi instrucţiunii privind modul de utilizare, veridicitatea măsurării şi cantităţii (şnururilor, cablurilor, mărfurilor electrotehnice mărunte), veridicitatea preţului.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Personalul Unității de comerț  antrenat la comercializarea aparatelor electronice şi electrocasnice cu termene de garanţie este obligat să indice pe fişa (cuponul de garanţie) aparatului data şi locul desfacerii, iar în cazuri necesare, şi adresa atelierului de reparaţii cu garanţie.</w:t>
      </w:r>
    </w:p>
    <w:p w:rsidR="005E524B" w:rsidRPr="00CD02B1"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lastRenderedPageBreak/>
        <w:t xml:space="preserve">- </w:t>
      </w:r>
      <w:r w:rsidRPr="005E524B">
        <w:rPr>
          <w:rFonts w:ascii="Times New Roman" w:hAnsi="Times New Roman" w:cs="Times New Roman"/>
          <w:bCs/>
          <w:sz w:val="28"/>
          <w:szCs w:val="28"/>
          <w:lang w:val="en-US"/>
        </w:rPr>
        <w:t> Împreună cu marfa, cumpărătorului i se eliberează, în mod obligatoriu, şi bonul de marfă în care se indică denumirea magazinului, data comercializării, articolul, preţul sau bonul de casă achitat, cu datele de identificare stabilite.</w:t>
      </w:r>
    </w:p>
    <w:p w:rsidR="005E524B" w:rsidRPr="005E524B"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t>Cerinţe de realizare a mărfurilor foste în folosință </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Comercializarea mărfurilor  de uz personal folosite şi comercializarea acestora se efectuează în baza documentelor care certifică inofensivitatea igienico-sanitară a acestor bunuri.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În cazul comercializării angro a mărfurilor de uz personal folosite, importatorul va elibera facturi cu indicarea categoriei de mărfuri vîndute, a cantităţii în unităţi de masă şi valorii acestora.</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 xml:space="preserve">- </w:t>
      </w:r>
      <w:r w:rsidRPr="005E524B">
        <w:rPr>
          <w:rFonts w:ascii="Times New Roman" w:hAnsi="Times New Roman" w:cs="Times New Roman"/>
          <w:bCs/>
          <w:sz w:val="28"/>
          <w:szCs w:val="28"/>
          <w:lang w:val="en-US"/>
        </w:rPr>
        <w:t> Mărfurile importate vor fi însoţite de un certificat care ar indica metodele de spălare, dezinfecţie şi dezinsecţie utilizate şi eficacitatea acestora confirmate prin investigaţii de laborator.</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
          <w:bCs/>
          <w:sz w:val="28"/>
          <w:szCs w:val="28"/>
          <w:lang w:val="en-US"/>
        </w:rPr>
        <w:t>-</w:t>
      </w:r>
      <w:r w:rsidRPr="005E524B">
        <w:rPr>
          <w:rFonts w:ascii="Times New Roman" w:hAnsi="Times New Roman" w:cs="Times New Roman"/>
          <w:bCs/>
          <w:sz w:val="28"/>
          <w:szCs w:val="28"/>
          <w:lang w:val="en-US"/>
        </w:rPr>
        <w:t> Fiecare lot de mărfuri va fi supus în mod obligatoriu expertizei igienice, care include: examinarea documentelor de însoţire a lotului de mărfuri, examinarea lotului, colectarea selectivă a mostrelor pentru investigaţii bacteriologice, igienice şi eliberarea Avizului igienic.</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Comercializarea mărfurilor se va efectua în puncte comerciale autorizate de către organele administraţiei publice locale. Mărfurile vor deveni obiect de comercializare şi distribuire doar în baza deţinerii certificatului, eliberat de curăţătoriile şi spălătoriile specializate, specificîndu-se metodele de spălare, dezinfecţie şi dezinsecţie utilizate.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mărfurile vor fi comercializate în baza copiilor avizelor igienice şi facturilor de cumpărare cu ştampila agentului economic ce a livrat marfa;</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mărfurile, înainte de a fi expuse comercializării, vor fi supuse unei pregătiri prealabile, care include: sortarea conform tipurilor, modelelor şi mărimilor. Mărfurile pentru bărbaţi, femei şi copii se sortează separat;</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în cadrul vînzării, consumatorului i se vor crea condiţii optime de probare;</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vînzătorii angajaţi în secţiile pentru comercializarea mărfurilor pentru copii sînt supuşi examenului medical şi instruirii igienice în corespundere cu ordinul MS nr.255 din 15.11.1996 “Cu privire la organizarea obligatorie a examenului medical al salariaţilor din întreprinderile alimentare, instituţiile medicale, comunale şi cele pentru copii”.</w:t>
      </w:r>
    </w:p>
    <w:p w:rsidR="005E524B" w:rsidRPr="00CD02B1" w:rsidRDefault="005E524B" w:rsidP="005E524B">
      <w:pPr>
        <w:spacing w:line="240" w:lineRule="auto"/>
        <w:jc w:val="both"/>
        <w:rPr>
          <w:rFonts w:ascii="Times New Roman" w:hAnsi="Times New Roman" w:cs="Times New Roman"/>
          <w:b/>
          <w:bCs/>
          <w:i/>
          <w:sz w:val="28"/>
          <w:szCs w:val="28"/>
          <w:lang w:val="en-US"/>
        </w:rPr>
      </w:pPr>
      <w:r w:rsidRPr="005E524B">
        <w:rPr>
          <w:rFonts w:ascii="Times New Roman" w:hAnsi="Times New Roman" w:cs="Times New Roman"/>
          <w:b/>
          <w:bCs/>
          <w:i/>
          <w:sz w:val="28"/>
          <w:szCs w:val="28"/>
          <w:lang w:val="en-US"/>
        </w:rPr>
        <w:t>Comercializarea păsărilor vii, a puilor și altor tipuri de animale mici vii.</w:t>
      </w:r>
    </w:p>
    <w:p w:rsidR="005E524B" w:rsidRPr="005E524B" w:rsidRDefault="005E524B" w:rsidP="005E524B">
      <w:pPr>
        <w:spacing w:line="240" w:lineRule="auto"/>
        <w:jc w:val="both"/>
        <w:rPr>
          <w:rFonts w:ascii="Times New Roman" w:hAnsi="Times New Roman" w:cs="Times New Roman"/>
          <w:bCs/>
          <w:sz w:val="28"/>
          <w:szCs w:val="28"/>
          <w:lang w:val="en-US"/>
        </w:rPr>
      </w:pPr>
      <w:r w:rsidRPr="005E524B">
        <w:rPr>
          <w:rFonts w:ascii="Times New Roman" w:hAnsi="Times New Roman" w:cs="Times New Roman"/>
          <w:bCs/>
          <w:sz w:val="28"/>
          <w:szCs w:val="28"/>
          <w:lang w:val="en-US"/>
        </w:rPr>
        <w:t xml:space="preserve">Comercializarea păsărilor vii, a puilor și animalelor mici vii are loc cu respectarea cerințelor </w:t>
      </w:r>
      <w:r w:rsidRPr="005E524B">
        <w:rPr>
          <w:rFonts w:ascii="Times New Roman" w:hAnsi="Times New Roman" w:cs="Times New Roman"/>
          <w:bCs/>
          <w:sz w:val="28"/>
          <w:szCs w:val="28"/>
        </w:rPr>
        <w:t>sanitar-veterinare. Comercianții trebuie să dispună</w:t>
      </w:r>
      <w:r w:rsidRPr="005E524B">
        <w:rPr>
          <w:rFonts w:ascii="Times New Roman" w:hAnsi="Times New Roman" w:cs="Times New Roman"/>
          <w:bCs/>
          <w:sz w:val="28"/>
          <w:szCs w:val="28"/>
          <w:lang w:val="en-US"/>
        </w:rPr>
        <w:t xml:space="preserve"> de pachetul de acte necesare pentru comercializare, să dispună de cuști cu adăpători, țăruș pentru legarea animalelor, punct veterinar în locuri special amenajate </w:t>
      </w:r>
      <w:r w:rsidR="00CD02B1">
        <w:rPr>
          <w:rFonts w:ascii="Times New Roman" w:hAnsi="Times New Roman" w:cs="Times New Roman"/>
          <w:bCs/>
          <w:sz w:val="28"/>
          <w:szCs w:val="28"/>
        </w:rPr>
        <w:t>Întreprindere</w:t>
      </w:r>
      <w:r w:rsidRPr="005E524B">
        <w:rPr>
          <w:rFonts w:ascii="Times New Roman" w:hAnsi="Times New Roman" w:cs="Times New Roman"/>
          <w:bCs/>
          <w:sz w:val="28"/>
          <w:szCs w:val="28"/>
        </w:rPr>
        <w:t xml:space="preserve">. </w:t>
      </w:r>
    </w:p>
    <w:p w:rsidR="005E524B" w:rsidRDefault="005E524B" w:rsidP="00CD02B1">
      <w:pPr>
        <w:spacing w:line="240" w:lineRule="auto"/>
        <w:rPr>
          <w:rFonts w:ascii="Times New Roman" w:hAnsi="Times New Roman" w:cs="Times New Roman"/>
          <w:sz w:val="28"/>
          <w:szCs w:val="28"/>
        </w:rPr>
      </w:pPr>
    </w:p>
    <w:p w:rsidR="00870D51" w:rsidRDefault="00870D51" w:rsidP="005E524B">
      <w:pPr>
        <w:spacing w:line="240" w:lineRule="auto"/>
        <w:jc w:val="right"/>
        <w:rPr>
          <w:rFonts w:ascii="Times New Roman" w:hAnsi="Times New Roman" w:cs="Times New Roman"/>
          <w:sz w:val="28"/>
          <w:szCs w:val="28"/>
        </w:rPr>
      </w:pPr>
    </w:p>
    <w:p w:rsidR="005E524B" w:rsidRPr="005E524B" w:rsidRDefault="005E524B" w:rsidP="005E524B">
      <w:pPr>
        <w:spacing w:line="240" w:lineRule="auto"/>
        <w:jc w:val="both"/>
        <w:rPr>
          <w:rFonts w:ascii="Times New Roman" w:hAnsi="Times New Roman" w:cs="Times New Roman"/>
          <w:b/>
          <w:sz w:val="28"/>
          <w:szCs w:val="28"/>
          <w:lang w:val="en-US"/>
        </w:rPr>
      </w:pPr>
    </w:p>
    <w:p w:rsidR="005E524B" w:rsidRPr="005E524B" w:rsidRDefault="005E524B" w:rsidP="005E524B">
      <w:pPr>
        <w:spacing w:line="240" w:lineRule="auto"/>
        <w:jc w:val="both"/>
        <w:rPr>
          <w:rFonts w:ascii="Times New Roman" w:hAnsi="Times New Roman" w:cs="Times New Roman"/>
          <w:b/>
          <w:sz w:val="28"/>
          <w:szCs w:val="28"/>
          <w:lang w:val="en-US"/>
        </w:rPr>
      </w:pPr>
    </w:p>
    <w:p w:rsidR="005E524B" w:rsidRPr="005E524B" w:rsidRDefault="005E524B" w:rsidP="005E524B">
      <w:pPr>
        <w:spacing w:line="240" w:lineRule="auto"/>
        <w:jc w:val="both"/>
        <w:rPr>
          <w:rFonts w:ascii="Times New Roman" w:hAnsi="Times New Roman" w:cs="Times New Roman"/>
          <w:b/>
          <w:sz w:val="28"/>
          <w:szCs w:val="28"/>
          <w:lang w:val="en-US"/>
        </w:rPr>
      </w:pPr>
    </w:p>
    <w:p w:rsidR="005E524B" w:rsidRPr="005E524B" w:rsidRDefault="005E524B" w:rsidP="005E524B">
      <w:pPr>
        <w:spacing w:line="240" w:lineRule="auto"/>
        <w:jc w:val="both"/>
        <w:rPr>
          <w:rFonts w:ascii="Times New Roman" w:hAnsi="Times New Roman" w:cs="Times New Roman"/>
          <w:b/>
          <w:sz w:val="28"/>
          <w:szCs w:val="28"/>
        </w:rPr>
      </w:pPr>
    </w:p>
    <w:p w:rsidR="005E524B" w:rsidRPr="005E524B" w:rsidRDefault="005E524B" w:rsidP="001E333D">
      <w:pPr>
        <w:spacing w:line="240" w:lineRule="auto"/>
        <w:jc w:val="both"/>
        <w:rPr>
          <w:rFonts w:ascii="Times New Roman" w:hAnsi="Times New Roman" w:cs="Times New Roman"/>
          <w:b/>
          <w:sz w:val="28"/>
          <w:szCs w:val="28"/>
        </w:rPr>
      </w:pPr>
    </w:p>
    <w:sectPr w:rsidR="005E524B" w:rsidRPr="005E524B" w:rsidSect="00870D51">
      <w:pgSz w:w="11906" w:h="16838"/>
      <w:pgMar w:top="567" w:right="851" w:bottom="426" w:left="1418" w:header="624" w:footer="624" w:gutter="0"/>
      <w:cols w:space="708"/>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FD"/>
    <w:multiLevelType w:val="multilevel"/>
    <w:tmpl w:val="186AEB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AC51A1"/>
    <w:multiLevelType w:val="hybridMultilevel"/>
    <w:tmpl w:val="33AE15DC"/>
    <w:lvl w:ilvl="0" w:tplc="EA4055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604EC"/>
    <w:multiLevelType w:val="multilevel"/>
    <w:tmpl w:val="238AD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E20220"/>
    <w:multiLevelType w:val="hybridMultilevel"/>
    <w:tmpl w:val="6EBE0E14"/>
    <w:lvl w:ilvl="0" w:tplc="00000006">
      <w:start w:val="1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C6EAC"/>
    <w:multiLevelType w:val="multilevel"/>
    <w:tmpl w:val="B2FCFA44"/>
    <w:lvl w:ilvl="0">
      <w:start w:val="5"/>
      <w:numFmt w:val="upperRoman"/>
      <w:lvlText w:val="%1."/>
      <w:lvlJc w:val="left"/>
      <w:pPr>
        <w:ind w:left="143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1B7F18BE"/>
    <w:multiLevelType w:val="hybridMultilevel"/>
    <w:tmpl w:val="6B62185C"/>
    <w:lvl w:ilvl="0" w:tplc="5F629CBA">
      <w:start w:val="1"/>
      <w:numFmt w:val="decimal"/>
      <w:lvlText w:val="(%1)"/>
      <w:lvlJc w:val="left"/>
      <w:pPr>
        <w:ind w:left="1287" w:hanging="720"/>
      </w:pPr>
      <w:rPr>
        <w:rFonts w:hint="default"/>
        <w:color w:val="auto"/>
      </w:rPr>
    </w:lvl>
    <w:lvl w:ilvl="1" w:tplc="F90018F6">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2277784A"/>
    <w:multiLevelType w:val="multilevel"/>
    <w:tmpl w:val="C156782A"/>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3996019"/>
    <w:multiLevelType w:val="multilevel"/>
    <w:tmpl w:val="F72E5F9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3D674A55"/>
    <w:multiLevelType w:val="multilevel"/>
    <w:tmpl w:val="7FA441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2450F6"/>
    <w:multiLevelType w:val="hybridMultilevel"/>
    <w:tmpl w:val="D592D8BA"/>
    <w:lvl w:ilvl="0" w:tplc="0270D0BA">
      <w:start w:val="1"/>
      <w:numFmt w:val="bullet"/>
      <w:lvlText w:val="-"/>
      <w:lvlJc w:val="left"/>
      <w:pPr>
        <w:ind w:left="1605" w:hanging="360"/>
      </w:pPr>
      <w:rPr>
        <w:rFonts w:ascii="Bodoni" w:eastAsia="Times New Roman" w:hAnsi="Bodoni" w:cs="Times New Roman"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0">
    <w:nsid w:val="45B7347E"/>
    <w:multiLevelType w:val="multilevel"/>
    <w:tmpl w:val="067C2F5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63749F"/>
    <w:multiLevelType w:val="hybridMultilevel"/>
    <w:tmpl w:val="352C6186"/>
    <w:lvl w:ilvl="0" w:tplc="A26805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96D5B"/>
    <w:multiLevelType w:val="multilevel"/>
    <w:tmpl w:val="2998F93E"/>
    <w:lvl w:ilvl="0">
      <w:start w:val="1"/>
      <w:numFmt w:val="upperRoman"/>
      <w:lvlText w:val="%1."/>
      <w:lvlJc w:val="left"/>
      <w:pPr>
        <w:ind w:left="1997" w:hanging="72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nsid w:val="59A25DF4"/>
    <w:multiLevelType w:val="hybridMultilevel"/>
    <w:tmpl w:val="647A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F7113"/>
    <w:multiLevelType w:val="hybridMultilevel"/>
    <w:tmpl w:val="86FE69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4793B12"/>
    <w:multiLevelType w:val="hybridMultilevel"/>
    <w:tmpl w:val="3D2AEA0E"/>
    <w:lvl w:ilvl="0" w:tplc="7F685C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E07CB"/>
    <w:multiLevelType w:val="hybridMultilevel"/>
    <w:tmpl w:val="8DF6B04A"/>
    <w:lvl w:ilvl="0" w:tplc="4400207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30EAB"/>
    <w:multiLevelType w:val="multilevel"/>
    <w:tmpl w:val="FE2A5E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E71BF0"/>
    <w:multiLevelType w:val="multilevel"/>
    <w:tmpl w:val="BC024CCE"/>
    <w:lvl w:ilvl="0">
      <w:start w:val="1"/>
      <w:numFmt w:val="upperRoman"/>
      <w:lvlText w:val="%1."/>
      <w:lvlJc w:val="right"/>
      <w:pPr>
        <w:ind w:left="1500" w:hanging="180"/>
      </w:pPr>
    </w:lvl>
    <w:lvl w:ilvl="1">
      <w:start w:val="1"/>
      <w:numFmt w:val="decimal"/>
      <w:isLgl/>
      <w:lvlText w:val="%1.%2."/>
      <w:lvlJc w:val="left"/>
      <w:pPr>
        <w:ind w:left="1800" w:hanging="480"/>
      </w:pPr>
      <w:rPr>
        <w:rFonts w:hint="default"/>
        <w:b w:val="0"/>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20">
    <w:nsid w:val="747579D3"/>
    <w:multiLevelType w:val="hybridMultilevel"/>
    <w:tmpl w:val="4C8AD49C"/>
    <w:lvl w:ilvl="0" w:tplc="7FDA4200">
      <w:start w:val="1"/>
      <w:numFmt w:val="decimal"/>
      <w:lvlText w:val="%1."/>
      <w:lvlJc w:val="left"/>
      <w:pPr>
        <w:tabs>
          <w:tab w:val="num" w:pos="660"/>
        </w:tabs>
        <w:ind w:left="660" w:hanging="360"/>
      </w:pPr>
      <w:rPr>
        <w:rFonts w:hint="default"/>
      </w:rPr>
    </w:lvl>
    <w:lvl w:ilvl="1" w:tplc="E5FEDAD0">
      <w:start w:val="1"/>
      <w:numFmt w:val="decimal"/>
      <w:lvlText w:val="%2."/>
      <w:lvlJc w:val="left"/>
      <w:pPr>
        <w:tabs>
          <w:tab w:val="num" w:pos="1380"/>
        </w:tabs>
        <w:ind w:left="1380" w:hanging="360"/>
      </w:pPr>
      <w:rPr>
        <w:rFonts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1">
    <w:nsid w:val="789E2218"/>
    <w:multiLevelType w:val="hybridMultilevel"/>
    <w:tmpl w:val="DA441B7A"/>
    <w:lvl w:ilvl="0" w:tplc="BBD69626">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20"/>
  </w:num>
  <w:num w:numId="2">
    <w:abstractNumId w:val="21"/>
  </w:num>
  <w:num w:numId="3">
    <w:abstractNumId w:val="11"/>
  </w:num>
  <w:num w:numId="4">
    <w:abstractNumId w:val="16"/>
  </w:num>
  <w:num w:numId="5">
    <w:abstractNumId w:val="13"/>
  </w:num>
  <w:num w:numId="6">
    <w:abstractNumId w:val="3"/>
  </w:num>
  <w:num w:numId="7">
    <w:abstractNumId w:val="19"/>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
  </w:num>
  <w:num w:numId="13">
    <w:abstractNumId w:val="18"/>
  </w:num>
  <w:num w:numId="14">
    <w:abstractNumId w:val="6"/>
  </w:num>
  <w:num w:numId="15">
    <w:abstractNumId w:val="4"/>
  </w:num>
  <w:num w:numId="16">
    <w:abstractNumId w:val="10"/>
  </w:num>
  <w:num w:numId="17">
    <w:abstractNumId w:val="0"/>
  </w:num>
  <w:num w:numId="18">
    <w:abstractNumId w:val="7"/>
  </w:num>
  <w:num w:numId="19">
    <w:abstractNumId w:val="9"/>
  </w:num>
  <w:num w:numId="20">
    <w:abstractNumId w:val="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F4"/>
    <w:rsid w:val="00061648"/>
    <w:rsid w:val="000B4131"/>
    <w:rsid w:val="000D08A3"/>
    <w:rsid w:val="00141DD0"/>
    <w:rsid w:val="001E333D"/>
    <w:rsid w:val="00207B3B"/>
    <w:rsid w:val="00212655"/>
    <w:rsid w:val="00257FA4"/>
    <w:rsid w:val="00272649"/>
    <w:rsid w:val="002C39ED"/>
    <w:rsid w:val="00377FF9"/>
    <w:rsid w:val="004514C6"/>
    <w:rsid w:val="004D5652"/>
    <w:rsid w:val="004D7AC0"/>
    <w:rsid w:val="005337FC"/>
    <w:rsid w:val="00571A6A"/>
    <w:rsid w:val="005D3A76"/>
    <w:rsid w:val="005E3602"/>
    <w:rsid w:val="005E524B"/>
    <w:rsid w:val="005F0E3A"/>
    <w:rsid w:val="00605DA4"/>
    <w:rsid w:val="006178F4"/>
    <w:rsid w:val="00631AD5"/>
    <w:rsid w:val="00676FB7"/>
    <w:rsid w:val="006C1DC6"/>
    <w:rsid w:val="00734FF1"/>
    <w:rsid w:val="00750B26"/>
    <w:rsid w:val="00762399"/>
    <w:rsid w:val="007629E0"/>
    <w:rsid w:val="007A2B87"/>
    <w:rsid w:val="00815C77"/>
    <w:rsid w:val="00832648"/>
    <w:rsid w:val="00843E40"/>
    <w:rsid w:val="00870D51"/>
    <w:rsid w:val="00886414"/>
    <w:rsid w:val="008A2436"/>
    <w:rsid w:val="008A2FCD"/>
    <w:rsid w:val="008F1EC1"/>
    <w:rsid w:val="00952D9F"/>
    <w:rsid w:val="009D3F2E"/>
    <w:rsid w:val="009E5064"/>
    <w:rsid w:val="00A0487C"/>
    <w:rsid w:val="00A17F9D"/>
    <w:rsid w:val="00A50D6C"/>
    <w:rsid w:val="00A96789"/>
    <w:rsid w:val="00AA5880"/>
    <w:rsid w:val="00AE2166"/>
    <w:rsid w:val="00AF65FF"/>
    <w:rsid w:val="00B15B7C"/>
    <w:rsid w:val="00B30379"/>
    <w:rsid w:val="00B710E6"/>
    <w:rsid w:val="00BC274A"/>
    <w:rsid w:val="00C34B8B"/>
    <w:rsid w:val="00C83988"/>
    <w:rsid w:val="00C95256"/>
    <w:rsid w:val="00CB1F5A"/>
    <w:rsid w:val="00CB43B8"/>
    <w:rsid w:val="00CB4430"/>
    <w:rsid w:val="00CD02B1"/>
    <w:rsid w:val="00D0656A"/>
    <w:rsid w:val="00DF6FC8"/>
    <w:rsid w:val="00E03428"/>
    <w:rsid w:val="00E07473"/>
    <w:rsid w:val="00E41B56"/>
    <w:rsid w:val="00E70805"/>
    <w:rsid w:val="00E929ED"/>
    <w:rsid w:val="00F90B32"/>
    <w:rsid w:val="00FC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A76"/>
    <w:rPr>
      <w:color w:val="0000FF" w:themeColor="hyperlink"/>
      <w:u w:val="single"/>
    </w:rPr>
  </w:style>
  <w:style w:type="paragraph" w:styleId="a4">
    <w:name w:val="List Paragraph"/>
    <w:basedOn w:val="a"/>
    <w:uiPriority w:val="34"/>
    <w:qFormat/>
    <w:rsid w:val="00212655"/>
    <w:pPr>
      <w:ind w:left="720"/>
      <w:contextualSpacing/>
    </w:pPr>
  </w:style>
  <w:style w:type="character" w:styleId="a5">
    <w:name w:val="line number"/>
    <w:basedOn w:val="a0"/>
    <w:uiPriority w:val="99"/>
    <w:semiHidden/>
    <w:unhideWhenUsed/>
    <w:rsid w:val="008F1EC1"/>
  </w:style>
  <w:style w:type="paragraph" w:styleId="a6">
    <w:name w:val="Balloon Text"/>
    <w:basedOn w:val="a"/>
    <w:link w:val="a7"/>
    <w:uiPriority w:val="99"/>
    <w:semiHidden/>
    <w:unhideWhenUsed/>
    <w:rsid w:val="00CB4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430"/>
    <w:rPr>
      <w:rFonts w:ascii="Tahoma" w:hAnsi="Tahoma" w:cs="Tahoma"/>
      <w:sz w:val="16"/>
      <w:szCs w:val="16"/>
      <w:lang w:val="ro-RO"/>
    </w:rPr>
  </w:style>
  <w:style w:type="paragraph" w:styleId="a8">
    <w:name w:val="No Spacing"/>
    <w:uiPriority w:val="1"/>
    <w:qFormat/>
    <w:rsid w:val="005E524B"/>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A76"/>
    <w:rPr>
      <w:color w:val="0000FF" w:themeColor="hyperlink"/>
      <w:u w:val="single"/>
    </w:rPr>
  </w:style>
  <w:style w:type="paragraph" w:styleId="a4">
    <w:name w:val="List Paragraph"/>
    <w:basedOn w:val="a"/>
    <w:uiPriority w:val="34"/>
    <w:qFormat/>
    <w:rsid w:val="00212655"/>
    <w:pPr>
      <w:ind w:left="720"/>
      <w:contextualSpacing/>
    </w:pPr>
  </w:style>
  <w:style w:type="character" w:styleId="a5">
    <w:name w:val="line number"/>
    <w:basedOn w:val="a0"/>
    <w:uiPriority w:val="99"/>
    <w:semiHidden/>
    <w:unhideWhenUsed/>
    <w:rsid w:val="008F1EC1"/>
  </w:style>
  <w:style w:type="paragraph" w:styleId="a6">
    <w:name w:val="Balloon Text"/>
    <w:basedOn w:val="a"/>
    <w:link w:val="a7"/>
    <w:uiPriority w:val="99"/>
    <w:semiHidden/>
    <w:unhideWhenUsed/>
    <w:rsid w:val="00CB4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430"/>
    <w:rPr>
      <w:rFonts w:ascii="Tahoma" w:hAnsi="Tahoma" w:cs="Tahoma"/>
      <w:sz w:val="16"/>
      <w:szCs w:val="16"/>
      <w:lang w:val="ro-RO"/>
    </w:rPr>
  </w:style>
  <w:style w:type="paragraph" w:styleId="a8">
    <w:name w:val="No Spacing"/>
    <w:uiPriority w:val="1"/>
    <w:qFormat/>
    <w:rsid w:val="005E524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467">
      <w:bodyDiv w:val="1"/>
      <w:marLeft w:val="0"/>
      <w:marRight w:val="0"/>
      <w:marTop w:val="0"/>
      <w:marBottom w:val="0"/>
      <w:divBdr>
        <w:top w:val="none" w:sz="0" w:space="0" w:color="auto"/>
        <w:left w:val="none" w:sz="0" w:space="0" w:color="auto"/>
        <w:bottom w:val="none" w:sz="0" w:space="0" w:color="auto"/>
        <w:right w:val="none" w:sz="0" w:space="0" w:color="auto"/>
      </w:divBdr>
    </w:div>
    <w:div w:id="392118406">
      <w:bodyDiv w:val="1"/>
      <w:marLeft w:val="0"/>
      <w:marRight w:val="0"/>
      <w:marTop w:val="0"/>
      <w:marBottom w:val="0"/>
      <w:divBdr>
        <w:top w:val="none" w:sz="0" w:space="0" w:color="auto"/>
        <w:left w:val="none" w:sz="0" w:space="0" w:color="auto"/>
        <w:bottom w:val="none" w:sz="0" w:space="0" w:color="auto"/>
        <w:right w:val="none" w:sz="0" w:space="0" w:color="auto"/>
      </w:divBdr>
    </w:div>
    <w:div w:id="474027051">
      <w:bodyDiv w:val="1"/>
      <w:marLeft w:val="0"/>
      <w:marRight w:val="0"/>
      <w:marTop w:val="0"/>
      <w:marBottom w:val="0"/>
      <w:divBdr>
        <w:top w:val="none" w:sz="0" w:space="0" w:color="auto"/>
        <w:left w:val="none" w:sz="0" w:space="0" w:color="auto"/>
        <w:bottom w:val="none" w:sz="0" w:space="0" w:color="auto"/>
        <w:right w:val="none" w:sz="0" w:space="0" w:color="auto"/>
      </w:divBdr>
    </w:div>
    <w:div w:id="595134999">
      <w:bodyDiv w:val="1"/>
      <w:marLeft w:val="0"/>
      <w:marRight w:val="0"/>
      <w:marTop w:val="0"/>
      <w:marBottom w:val="0"/>
      <w:divBdr>
        <w:top w:val="none" w:sz="0" w:space="0" w:color="auto"/>
        <w:left w:val="none" w:sz="0" w:space="0" w:color="auto"/>
        <w:bottom w:val="none" w:sz="0" w:space="0" w:color="auto"/>
        <w:right w:val="none" w:sz="0" w:space="0" w:color="auto"/>
      </w:divBdr>
    </w:div>
    <w:div w:id="607394046">
      <w:bodyDiv w:val="1"/>
      <w:marLeft w:val="0"/>
      <w:marRight w:val="0"/>
      <w:marTop w:val="0"/>
      <w:marBottom w:val="0"/>
      <w:divBdr>
        <w:top w:val="none" w:sz="0" w:space="0" w:color="auto"/>
        <w:left w:val="none" w:sz="0" w:space="0" w:color="auto"/>
        <w:bottom w:val="none" w:sz="0" w:space="0" w:color="auto"/>
        <w:right w:val="none" w:sz="0" w:space="0" w:color="auto"/>
      </w:divBdr>
    </w:div>
    <w:div w:id="687098265">
      <w:bodyDiv w:val="1"/>
      <w:marLeft w:val="0"/>
      <w:marRight w:val="0"/>
      <w:marTop w:val="0"/>
      <w:marBottom w:val="0"/>
      <w:divBdr>
        <w:top w:val="none" w:sz="0" w:space="0" w:color="auto"/>
        <w:left w:val="none" w:sz="0" w:space="0" w:color="auto"/>
        <w:bottom w:val="none" w:sz="0" w:space="0" w:color="auto"/>
        <w:right w:val="none" w:sz="0" w:space="0" w:color="auto"/>
      </w:divBdr>
    </w:div>
    <w:div w:id="809325315">
      <w:bodyDiv w:val="1"/>
      <w:marLeft w:val="0"/>
      <w:marRight w:val="0"/>
      <w:marTop w:val="0"/>
      <w:marBottom w:val="0"/>
      <w:divBdr>
        <w:top w:val="none" w:sz="0" w:space="0" w:color="auto"/>
        <w:left w:val="none" w:sz="0" w:space="0" w:color="auto"/>
        <w:bottom w:val="none" w:sz="0" w:space="0" w:color="auto"/>
        <w:right w:val="none" w:sz="0" w:space="0" w:color="auto"/>
      </w:divBdr>
    </w:div>
    <w:div w:id="815605392">
      <w:bodyDiv w:val="1"/>
      <w:marLeft w:val="0"/>
      <w:marRight w:val="0"/>
      <w:marTop w:val="0"/>
      <w:marBottom w:val="0"/>
      <w:divBdr>
        <w:top w:val="none" w:sz="0" w:space="0" w:color="auto"/>
        <w:left w:val="none" w:sz="0" w:space="0" w:color="auto"/>
        <w:bottom w:val="none" w:sz="0" w:space="0" w:color="auto"/>
        <w:right w:val="none" w:sz="0" w:space="0" w:color="auto"/>
      </w:divBdr>
    </w:div>
    <w:div w:id="825165399">
      <w:bodyDiv w:val="1"/>
      <w:marLeft w:val="0"/>
      <w:marRight w:val="0"/>
      <w:marTop w:val="0"/>
      <w:marBottom w:val="0"/>
      <w:divBdr>
        <w:top w:val="none" w:sz="0" w:space="0" w:color="auto"/>
        <w:left w:val="none" w:sz="0" w:space="0" w:color="auto"/>
        <w:bottom w:val="none" w:sz="0" w:space="0" w:color="auto"/>
        <w:right w:val="none" w:sz="0" w:space="0" w:color="auto"/>
      </w:divBdr>
    </w:div>
    <w:div w:id="914709599">
      <w:bodyDiv w:val="1"/>
      <w:marLeft w:val="0"/>
      <w:marRight w:val="0"/>
      <w:marTop w:val="0"/>
      <w:marBottom w:val="0"/>
      <w:divBdr>
        <w:top w:val="none" w:sz="0" w:space="0" w:color="auto"/>
        <w:left w:val="none" w:sz="0" w:space="0" w:color="auto"/>
        <w:bottom w:val="none" w:sz="0" w:space="0" w:color="auto"/>
        <w:right w:val="none" w:sz="0" w:space="0" w:color="auto"/>
      </w:divBdr>
    </w:div>
    <w:div w:id="928082624">
      <w:bodyDiv w:val="1"/>
      <w:marLeft w:val="0"/>
      <w:marRight w:val="0"/>
      <w:marTop w:val="0"/>
      <w:marBottom w:val="0"/>
      <w:divBdr>
        <w:top w:val="none" w:sz="0" w:space="0" w:color="auto"/>
        <w:left w:val="none" w:sz="0" w:space="0" w:color="auto"/>
        <w:bottom w:val="none" w:sz="0" w:space="0" w:color="auto"/>
        <w:right w:val="none" w:sz="0" w:space="0" w:color="auto"/>
      </w:divBdr>
    </w:div>
    <w:div w:id="937443836">
      <w:bodyDiv w:val="1"/>
      <w:marLeft w:val="0"/>
      <w:marRight w:val="0"/>
      <w:marTop w:val="0"/>
      <w:marBottom w:val="0"/>
      <w:divBdr>
        <w:top w:val="none" w:sz="0" w:space="0" w:color="auto"/>
        <w:left w:val="none" w:sz="0" w:space="0" w:color="auto"/>
        <w:bottom w:val="none" w:sz="0" w:space="0" w:color="auto"/>
        <w:right w:val="none" w:sz="0" w:space="0" w:color="auto"/>
      </w:divBdr>
    </w:div>
    <w:div w:id="955716136">
      <w:bodyDiv w:val="1"/>
      <w:marLeft w:val="0"/>
      <w:marRight w:val="0"/>
      <w:marTop w:val="0"/>
      <w:marBottom w:val="0"/>
      <w:divBdr>
        <w:top w:val="none" w:sz="0" w:space="0" w:color="auto"/>
        <w:left w:val="none" w:sz="0" w:space="0" w:color="auto"/>
        <w:bottom w:val="none" w:sz="0" w:space="0" w:color="auto"/>
        <w:right w:val="none" w:sz="0" w:space="0" w:color="auto"/>
      </w:divBdr>
    </w:div>
    <w:div w:id="991834262">
      <w:bodyDiv w:val="1"/>
      <w:marLeft w:val="0"/>
      <w:marRight w:val="0"/>
      <w:marTop w:val="0"/>
      <w:marBottom w:val="0"/>
      <w:divBdr>
        <w:top w:val="none" w:sz="0" w:space="0" w:color="auto"/>
        <w:left w:val="none" w:sz="0" w:space="0" w:color="auto"/>
        <w:bottom w:val="none" w:sz="0" w:space="0" w:color="auto"/>
        <w:right w:val="none" w:sz="0" w:space="0" w:color="auto"/>
      </w:divBdr>
    </w:div>
    <w:div w:id="1010254292">
      <w:bodyDiv w:val="1"/>
      <w:marLeft w:val="0"/>
      <w:marRight w:val="0"/>
      <w:marTop w:val="0"/>
      <w:marBottom w:val="0"/>
      <w:divBdr>
        <w:top w:val="none" w:sz="0" w:space="0" w:color="auto"/>
        <w:left w:val="none" w:sz="0" w:space="0" w:color="auto"/>
        <w:bottom w:val="none" w:sz="0" w:space="0" w:color="auto"/>
        <w:right w:val="none" w:sz="0" w:space="0" w:color="auto"/>
      </w:divBdr>
    </w:div>
    <w:div w:id="1056783282">
      <w:bodyDiv w:val="1"/>
      <w:marLeft w:val="0"/>
      <w:marRight w:val="0"/>
      <w:marTop w:val="0"/>
      <w:marBottom w:val="0"/>
      <w:divBdr>
        <w:top w:val="none" w:sz="0" w:space="0" w:color="auto"/>
        <w:left w:val="none" w:sz="0" w:space="0" w:color="auto"/>
        <w:bottom w:val="none" w:sz="0" w:space="0" w:color="auto"/>
        <w:right w:val="none" w:sz="0" w:space="0" w:color="auto"/>
      </w:divBdr>
    </w:div>
    <w:div w:id="1237545608">
      <w:bodyDiv w:val="1"/>
      <w:marLeft w:val="0"/>
      <w:marRight w:val="0"/>
      <w:marTop w:val="0"/>
      <w:marBottom w:val="0"/>
      <w:divBdr>
        <w:top w:val="none" w:sz="0" w:space="0" w:color="auto"/>
        <w:left w:val="none" w:sz="0" w:space="0" w:color="auto"/>
        <w:bottom w:val="none" w:sz="0" w:space="0" w:color="auto"/>
        <w:right w:val="none" w:sz="0" w:space="0" w:color="auto"/>
      </w:divBdr>
    </w:div>
    <w:div w:id="1286353169">
      <w:bodyDiv w:val="1"/>
      <w:marLeft w:val="0"/>
      <w:marRight w:val="0"/>
      <w:marTop w:val="0"/>
      <w:marBottom w:val="0"/>
      <w:divBdr>
        <w:top w:val="none" w:sz="0" w:space="0" w:color="auto"/>
        <w:left w:val="none" w:sz="0" w:space="0" w:color="auto"/>
        <w:bottom w:val="none" w:sz="0" w:space="0" w:color="auto"/>
        <w:right w:val="none" w:sz="0" w:space="0" w:color="auto"/>
      </w:divBdr>
    </w:div>
    <w:div w:id="1289437731">
      <w:bodyDiv w:val="1"/>
      <w:marLeft w:val="0"/>
      <w:marRight w:val="0"/>
      <w:marTop w:val="0"/>
      <w:marBottom w:val="0"/>
      <w:divBdr>
        <w:top w:val="none" w:sz="0" w:space="0" w:color="auto"/>
        <w:left w:val="none" w:sz="0" w:space="0" w:color="auto"/>
        <w:bottom w:val="none" w:sz="0" w:space="0" w:color="auto"/>
        <w:right w:val="none" w:sz="0" w:space="0" w:color="auto"/>
      </w:divBdr>
    </w:div>
    <w:div w:id="1321809797">
      <w:bodyDiv w:val="1"/>
      <w:marLeft w:val="0"/>
      <w:marRight w:val="0"/>
      <w:marTop w:val="0"/>
      <w:marBottom w:val="0"/>
      <w:divBdr>
        <w:top w:val="none" w:sz="0" w:space="0" w:color="auto"/>
        <w:left w:val="none" w:sz="0" w:space="0" w:color="auto"/>
        <w:bottom w:val="none" w:sz="0" w:space="0" w:color="auto"/>
        <w:right w:val="none" w:sz="0" w:space="0" w:color="auto"/>
      </w:divBdr>
    </w:div>
    <w:div w:id="1332949653">
      <w:bodyDiv w:val="1"/>
      <w:marLeft w:val="0"/>
      <w:marRight w:val="0"/>
      <w:marTop w:val="0"/>
      <w:marBottom w:val="0"/>
      <w:divBdr>
        <w:top w:val="none" w:sz="0" w:space="0" w:color="auto"/>
        <w:left w:val="none" w:sz="0" w:space="0" w:color="auto"/>
        <w:bottom w:val="none" w:sz="0" w:space="0" w:color="auto"/>
        <w:right w:val="none" w:sz="0" w:space="0" w:color="auto"/>
      </w:divBdr>
    </w:div>
    <w:div w:id="1360815566">
      <w:bodyDiv w:val="1"/>
      <w:marLeft w:val="0"/>
      <w:marRight w:val="0"/>
      <w:marTop w:val="0"/>
      <w:marBottom w:val="0"/>
      <w:divBdr>
        <w:top w:val="none" w:sz="0" w:space="0" w:color="auto"/>
        <w:left w:val="none" w:sz="0" w:space="0" w:color="auto"/>
        <w:bottom w:val="none" w:sz="0" w:space="0" w:color="auto"/>
        <w:right w:val="none" w:sz="0" w:space="0" w:color="auto"/>
      </w:divBdr>
    </w:div>
    <w:div w:id="1485782149">
      <w:bodyDiv w:val="1"/>
      <w:marLeft w:val="0"/>
      <w:marRight w:val="0"/>
      <w:marTop w:val="0"/>
      <w:marBottom w:val="0"/>
      <w:divBdr>
        <w:top w:val="none" w:sz="0" w:space="0" w:color="auto"/>
        <w:left w:val="none" w:sz="0" w:space="0" w:color="auto"/>
        <w:bottom w:val="none" w:sz="0" w:space="0" w:color="auto"/>
        <w:right w:val="none" w:sz="0" w:space="0" w:color="auto"/>
      </w:divBdr>
    </w:div>
    <w:div w:id="1584099132">
      <w:bodyDiv w:val="1"/>
      <w:marLeft w:val="0"/>
      <w:marRight w:val="0"/>
      <w:marTop w:val="0"/>
      <w:marBottom w:val="0"/>
      <w:divBdr>
        <w:top w:val="none" w:sz="0" w:space="0" w:color="auto"/>
        <w:left w:val="none" w:sz="0" w:space="0" w:color="auto"/>
        <w:bottom w:val="none" w:sz="0" w:space="0" w:color="auto"/>
        <w:right w:val="none" w:sz="0" w:space="0" w:color="auto"/>
      </w:divBdr>
    </w:div>
    <w:div w:id="1617174669">
      <w:bodyDiv w:val="1"/>
      <w:marLeft w:val="0"/>
      <w:marRight w:val="0"/>
      <w:marTop w:val="0"/>
      <w:marBottom w:val="0"/>
      <w:divBdr>
        <w:top w:val="none" w:sz="0" w:space="0" w:color="auto"/>
        <w:left w:val="none" w:sz="0" w:space="0" w:color="auto"/>
        <w:bottom w:val="none" w:sz="0" w:space="0" w:color="auto"/>
        <w:right w:val="none" w:sz="0" w:space="0" w:color="auto"/>
      </w:divBdr>
    </w:div>
    <w:div w:id="1620801059">
      <w:bodyDiv w:val="1"/>
      <w:marLeft w:val="0"/>
      <w:marRight w:val="0"/>
      <w:marTop w:val="0"/>
      <w:marBottom w:val="0"/>
      <w:divBdr>
        <w:top w:val="none" w:sz="0" w:space="0" w:color="auto"/>
        <w:left w:val="none" w:sz="0" w:space="0" w:color="auto"/>
        <w:bottom w:val="none" w:sz="0" w:space="0" w:color="auto"/>
        <w:right w:val="none" w:sz="0" w:space="0" w:color="auto"/>
      </w:divBdr>
    </w:div>
    <w:div w:id="1750614984">
      <w:bodyDiv w:val="1"/>
      <w:marLeft w:val="0"/>
      <w:marRight w:val="0"/>
      <w:marTop w:val="0"/>
      <w:marBottom w:val="0"/>
      <w:divBdr>
        <w:top w:val="none" w:sz="0" w:space="0" w:color="auto"/>
        <w:left w:val="none" w:sz="0" w:space="0" w:color="auto"/>
        <w:bottom w:val="none" w:sz="0" w:space="0" w:color="auto"/>
        <w:right w:val="none" w:sz="0" w:space="0" w:color="auto"/>
      </w:divBdr>
    </w:div>
    <w:div w:id="1802649559">
      <w:bodyDiv w:val="1"/>
      <w:marLeft w:val="0"/>
      <w:marRight w:val="0"/>
      <w:marTop w:val="0"/>
      <w:marBottom w:val="0"/>
      <w:divBdr>
        <w:top w:val="none" w:sz="0" w:space="0" w:color="auto"/>
        <w:left w:val="none" w:sz="0" w:space="0" w:color="auto"/>
        <w:bottom w:val="none" w:sz="0" w:space="0" w:color="auto"/>
        <w:right w:val="none" w:sz="0" w:space="0" w:color="auto"/>
      </w:divBdr>
    </w:div>
    <w:div w:id="1804731866">
      <w:bodyDiv w:val="1"/>
      <w:marLeft w:val="0"/>
      <w:marRight w:val="0"/>
      <w:marTop w:val="0"/>
      <w:marBottom w:val="0"/>
      <w:divBdr>
        <w:top w:val="none" w:sz="0" w:space="0" w:color="auto"/>
        <w:left w:val="none" w:sz="0" w:space="0" w:color="auto"/>
        <w:bottom w:val="none" w:sz="0" w:space="0" w:color="auto"/>
        <w:right w:val="none" w:sz="0" w:space="0" w:color="auto"/>
      </w:divBdr>
    </w:div>
    <w:div w:id="1926377191">
      <w:bodyDiv w:val="1"/>
      <w:marLeft w:val="0"/>
      <w:marRight w:val="0"/>
      <w:marTop w:val="0"/>
      <w:marBottom w:val="0"/>
      <w:divBdr>
        <w:top w:val="none" w:sz="0" w:space="0" w:color="auto"/>
        <w:left w:val="none" w:sz="0" w:space="0" w:color="auto"/>
        <w:bottom w:val="none" w:sz="0" w:space="0" w:color="auto"/>
        <w:right w:val="none" w:sz="0" w:space="0" w:color="auto"/>
      </w:divBdr>
    </w:div>
    <w:div w:id="2033921668">
      <w:bodyDiv w:val="1"/>
      <w:marLeft w:val="0"/>
      <w:marRight w:val="0"/>
      <w:marTop w:val="0"/>
      <w:marBottom w:val="0"/>
      <w:divBdr>
        <w:top w:val="none" w:sz="0" w:space="0" w:color="auto"/>
        <w:left w:val="none" w:sz="0" w:space="0" w:color="auto"/>
        <w:bottom w:val="none" w:sz="0" w:space="0" w:color="auto"/>
        <w:right w:val="none" w:sz="0" w:space="0" w:color="auto"/>
      </w:divBdr>
    </w:div>
    <w:div w:id="21093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md/item/view/id/103b6c0aa6d9cbaf274cb1e37cdf468f" TargetMode="External"/><Relationship Id="rId3" Type="http://schemas.openxmlformats.org/officeDocument/2006/relationships/styles" Target="styles.xml"/><Relationship Id="rId7" Type="http://schemas.openxmlformats.org/officeDocument/2006/relationships/hyperlink" Target="http://weblex.md/item/view/id/103b6c0aa6d9cbaf274cb1e37cdf46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4415-33D0-4584-89A2-0BD08DEE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19</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2018-09-11T11:48:00Z</cp:lastPrinted>
  <dcterms:created xsi:type="dcterms:W3CDTF">2017-09-06T08:42:00Z</dcterms:created>
  <dcterms:modified xsi:type="dcterms:W3CDTF">2018-12-11T14:45:00Z</dcterms:modified>
</cp:coreProperties>
</file>